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5B4438" w14:textId="1CBAEC4D" w:rsidR="00526E7A" w:rsidRPr="007050F4" w:rsidRDefault="00C907EF" w:rsidP="00526E7A">
      <w:pPr>
        <w:rPr>
          <w:b/>
          <w:sz w:val="24"/>
          <w:szCs w:val="24"/>
        </w:rPr>
      </w:pPr>
      <w:r>
        <w:rPr>
          <w:b/>
          <w:sz w:val="28"/>
        </w:rPr>
        <w:t>Implementation Guidelines</w:t>
      </w:r>
      <w:r w:rsidR="00E116A6">
        <w:rPr>
          <w:b/>
          <w:sz w:val="28"/>
        </w:rPr>
        <w:t xml:space="preserve"> for Academic Personnel Offices</w:t>
      </w:r>
      <w:r w:rsidR="007050F4">
        <w:rPr>
          <w:b/>
          <w:sz w:val="28"/>
        </w:rPr>
        <w:br/>
      </w:r>
      <w:r w:rsidR="00526E7A">
        <w:rPr>
          <w:b/>
          <w:sz w:val="28"/>
        </w:rPr>
        <w:t>Compliance with Department of Labor Incre</w:t>
      </w:r>
      <w:r w:rsidR="00F35FF1">
        <w:rPr>
          <w:b/>
          <w:sz w:val="28"/>
        </w:rPr>
        <w:t>ase in Minimum Salary Threshold</w:t>
      </w:r>
      <w:r w:rsidR="007050F4">
        <w:rPr>
          <w:b/>
          <w:sz w:val="28"/>
        </w:rPr>
        <w:br/>
      </w:r>
      <w:r w:rsidR="007050F4">
        <w:rPr>
          <w:b/>
          <w:sz w:val="28"/>
        </w:rPr>
        <w:br/>
      </w:r>
      <w:r w:rsidR="00526E7A" w:rsidRPr="007050F4">
        <w:rPr>
          <w:b/>
          <w:sz w:val="24"/>
          <w:szCs w:val="24"/>
          <w:u w:val="single"/>
        </w:rPr>
        <w:t>Reclassification o</w:t>
      </w:r>
      <w:r w:rsidR="00557951">
        <w:rPr>
          <w:b/>
          <w:sz w:val="24"/>
          <w:szCs w:val="24"/>
          <w:u w:val="single"/>
        </w:rPr>
        <w:t>f</w:t>
      </w:r>
      <w:r w:rsidR="00526E7A" w:rsidRPr="007050F4">
        <w:rPr>
          <w:b/>
          <w:sz w:val="24"/>
          <w:szCs w:val="24"/>
          <w:u w:val="single"/>
        </w:rPr>
        <w:t xml:space="preserve"> Non-Exempt</w:t>
      </w:r>
      <w:r w:rsidR="006F02E8">
        <w:rPr>
          <w:b/>
          <w:sz w:val="24"/>
          <w:szCs w:val="24"/>
          <w:u w:val="single"/>
        </w:rPr>
        <w:t xml:space="preserve"> A</w:t>
      </w:r>
      <w:r w:rsidR="00526E7A" w:rsidRPr="007050F4">
        <w:rPr>
          <w:b/>
          <w:sz w:val="24"/>
          <w:szCs w:val="24"/>
          <w:u w:val="single"/>
        </w:rPr>
        <w:t xml:space="preserve">cademic Appointees Below the </w:t>
      </w:r>
      <w:r w:rsidR="00CF4DC4">
        <w:rPr>
          <w:b/>
          <w:sz w:val="24"/>
          <w:szCs w:val="24"/>
          <w:u w:val="single"/>
        </w:rPr>
        <w:t>Department of Labor (</w:t>
      </w:r>
      <w:r w:rsidR="00526E7A" w:rsidRPr="007050F4">
        <w:rPr>
          <w:b/>
          <w:sz w:val="24"/>
          <w:szCs w:val="24"/>
          <w:u w:val="single"/>
        </w:rPr>
        <w:t>DOL</w:t>
      </w:r>
      <w:r w:rsidR="00CF4DC4">
        <w:rPr>
          <w:b/>
          <w:sz w:val="24"/>
          <w:szCs w:val="24"/>
          <w:u w:val="single"/>
        </w:rPr>
        <w:t>)</w:t>
      </w:r>
      <w:r w:rsidR="00526E7A" w:rsidRPr="007050F4">
        <w:rPr>
          <w:b/>
          <w:sz w:val="24"/>
          <w:szCs w:val="24"/>
          <w:u w:val="single"/>
        </w:rPr>
        <w:t xml:space="preserve"> Salary Threshold</w:t>
      </w:r>
      <w:r w:rsidR="00526E7A" w:rsidRPr="007050F4">
        <w:rPr>
          <w:sz w:val="24"/>
          <w:szCs w:val="24"/>
        </w:rPr>
        <w:t xml:space="preserve">  </w:t>
      </w:r>
    </w:p>
    <w:p w14:paraId="1F62E910" w14:textId="77777777" w:rsidR="00CA0D79" w:rsidRPr="00CA0D79" w:rsidRDefault="00CA0D79" w:rsidP="00CA0D79">
      <w:pPr>
        <w:rPr>
          <w:rFonts w:cstheme="minorHAnsi"/>
        </w:rPr>
      </w:pPr>
      <w:r w:rsidRPr="00CA0D79">
        <w:rPr>
          <w:rStyle w:val="cf01"/>
          <w:rFonts w:asciiTheme="minorHAnsi" w:hAnsiTheme="minorHAnsi" w:cstheme="minorHAnsi"/>
          <w:sz w:val="24"/>
          <w:szCs w:val="24"/>
        </w:rPr>
        <w:t xml:space="preserve">The Department of Labor (DOL) has issued revised regulations regarding the Fair Labor Standards Act (FLSA) exemptions from minimum wage and overtime pay requirements for executive, administrative, and professional employees. The revisions include increasing the </w:t>
      </w:r>
      <w:proofErr w:type="gramStart"/>
      <w:r w:rsidRPr="00CA0D79">
        <w:rPr>
          <w:rStyle w:val="cf01"/>
          <w:rFonts w:asciiTheme="minorHAnsi" w:hAnsiTheme="minorHAnsi" w:cstheme="minorHAnsi"/>
          <w:sz w:val="24"/>
          <w:szCs w:val="24"/>
        </w:rPr>
        <w:t>exempt-salary</w:t>
      </w:r>
      <w:proofErr w:type="gramEnd"/>
      <w:r w:rsidRPr="00CA0D79">
        <w:rPr>
          <w:rStyle w:val="cf01"/>
          <w:rFonts w:asciiTheme="minorHAnsi" w:hAnsiTheme="minorHAnsi" w:cstheme="minorHAnsi"/>
          <w:sz w:val="24"/>
          <w:szCs w:val="24"/>
        </w:rPr>
        <w:t xml:space="preserve"> threshold and adding a mechanism that will allow for periodic updating of the salary threshold. </w:t>
      </w:r>
    </w:p>
    <w:p w14:paraId="3350B1F0" w14:textId="5D8D5C28" w:rsidR="001A413D" w:rsidRPr="0066145F" w:rsidRDefault="009A232A" w:rsidP="00526E7A">
      <w:pPr>
        <w:rPr>
          <w:sz w:val="24"/>
          <w:szCs w:val="24"/>
        </w:rPr>
      </w:pPr>
      <w:r>
        <w:rPr>
          <w:sz w:val="24"/>
          <w:szCs w:val="24"/>
        </w:rPr>
        <w:t xml:space="preserve">The </w:t>
      </w:r>
      <w:r w:rsidR="00CA0D79">
        <w:rPr>
          <w:sz w:val="24"/>
          <w:szCs w:val="24"/>
        </w:rPr>
        <w:t xml:space="preserve">DOL will implement the salary threshold increase in tiers. </w:t>
      </w:r>
      <w:r w:rsidR="001A413D" w:rsidRPr="0066145F">
        <w:rPr>
          <w:sz w:val="24"/>
          <w:szCs w:val="24"/>
        </w:rPr>
        <w:t xml:space="preserve">Beginning on </w:t>
      </w:r>
      <w:r w:rsidR="00CF4DC4" w:rsidRPr="0066145F">
        <w:rPr>
          <w:sz w:val="24"/>
          <w:szCs w:val="24"/>
        </w:rPr>
        <w:t xml:space="preserve">July 1, 2024, </w:t>
      </w:r>
      <w:r w:rsidR="001A413D" w:rsidRPr="0066145F">
        <w:rPr>
          <w:sz w:val="24"/>
          <w:szCs w:val="24"/>
        </w:rPr>
        <w:t xml:space="preserve">certain non-teaching and non-medical academic appointees who are currently exempt from earning overtime must </w:t>
      </w:r>
      <w:r w:rsidR="0066145F" w:rsidRPr="0066145F">
        <w:rPr>
          <w:sz w:val="24"/>
          <w:szCs w:val="24"/>
        </w:rPr>
        <w:t xml:space="preserve">be </w:t>
      </w:r>
      <w:r w:rsidR="001A413D" w:rsidRPr="0066145F">
        <w:rPr>
          <w:sz w:val="24"/>
          <w:szCs w:val="24"/>
        </w:rPr>
        <w:t>reclassified as non-exempt because their earnings fall below the new D</w:t>
      </w:r>
      <w:r>
        <w:rPr>
          <w:sz w:val="24"/>
          <w:szCs w:val="24"/>
        </w:rPr>
        <w:t>OL</w:t>
      </w:r>
      <w:r w:rsidR="001A413D" w:rsidRPr="0066145F">
        <w:rPr>
          <w:sz w:val="24"/>
          <w:szCs w:val="24"/>
        </w:rPr>
        <w:t xml:space="preserve"> overtime threshold of $844 per week (equivalent to </w:t>
      </w:r>
      <w:r w:rsidR="0066145F" w:rsidRPr="0066145F">
        <w:rPr>
          <w:sz w:val="24"/>
          <w:szCs w:val="24"/>
        </w:rPr>
        <w:t xml:space="preserve">$3,657.33 per month or </w:t>
      </w:r>
      <w:r w:rsidR="00CF4DC4" w:rsidRPr="0066145F">
        <w:rPr>
          <w:sz w:val="24"/>
          <w:szCs w:val="24"/>
        </w:rPr>
        <w:t>$43,888</w:t>
      </w:r>
      <w:r w:rsidR="001A413D" w:rsidRPr="0066145F">
        <w:rPr>
          <w:sz w:val="24"/>
          <w:szCs w:val="24"/>
        </w:rPr>
        <w:t xml:space="preserve"> per year) to remain exempt</w:t>
      </w:r>
      <w:r w:rsidR="00CF4DC4" w:rsidRPr="0066145F">
        <w:rPr>
          <w:sz w:val="24"/>
          <w:szCs w:val="24"/>
        </w:rPr>
        <w:t xml:space="preserve">. </w:t>
      </w:r>
    </w:p>
    <w:p w14:paraId="439A2BD4" w14:textId="3B8D7E46" w:rsidR="001A413D" w:rsidRPr="0066145F" w:rsidRDefault="001A413D" w:rsidP="001A413D">
      <w:pPr>
        <w:rPr>
          <w:sz w:val="24"/>
          <w:szCs w:val="24"/>
        </w:rPr>
      </w:pPr>
      <w:r w:rsidRPr="0066145F">
        <w:rPr>
          <w:sz w:val="24"/>
          <w:szCs w:val="24"/>
        </w:rPr>
        <w:t>Beginning on January 1, 2025, certain non-teaching and non-medical academic appointees who are currently exempt from earning overtime must be reclassified as non-exempt because their earnings will fall below the new DOL</w:t>
      </w:r>
      <w:r w:rsidR="0066145F" w:rsidRPr="0066145F">
        <w:rPr>
          <w:sz w:val="24"/>
          <w:szCs w:val="24"/>
        </w:rPr>
        <w:t xml:space="preserve"> </w:t>
      </w:r>
      <w:r w:rsidRPr="0066145F">
        <w:rPr>
          <w:sz w:val="24"/>
          <w:szCs w:val="24"/>
        </w:rPr>
        <w:t xml:space="preserve">overtime threshold of $1,128 per week (equivalent to </w:t>
      </w:r>
      <w:r w:rsidR="0066145F">
        <w:rPr>
          <w:sz w:val="24"/>
          <w:szCs w:val="24"/>
        </w:rPr>
        <w:t xml:space="preserve">$4,888 per month or </w:t>
      </w:r>
      <w:r w:rsidRPr="0066145F">
        <w:rPr>
          <w:sz w:val="24"/>
          <w:szCs w:val="24"/>
        </w:rPr>
        <w:t>$58,656 per year) to remain exempt.</w:t>
      </w:r>
      <w:r w:rsidR="0032600B">
        <w:rPr>
          <w:rStyle w:val="FootnoteReference"/>
          <w:sz w:val="24"/>
          <w:szCs w:val="24"/>
        </w:rPr>
        <w:footnoteReference w:id="1"/>
      </w:r>
    </w:p>
    <w:p w14:paraId="58CDD5DC" w14:textId="77777777" w:rsidR="0066145F" w:rsidRDefault="0066145F" w:rsidP="0066145F">
      <w:pPr>
        <w:rPr>
          <w:sz w:val="24"/>
          <w:szCs w:val="24"/>
        </w:rPr>
      </w:pPr>
      <w:r w:rsidRPr="0066145F">
        <w:rPr>
          <w:sz w:val="24"/>
          <w:szCs w:val="24"/>
        </w:rPr>
        <w:t>Following the increase in t</w:t>
      </w:r>
      <w:r w:rsidR="00CF4DC4" w:rsidRPr="0066145F">
        <w:rPr>
          <w:sz w:val="24"/>
          <w:szCs w:val="24"/>
        </w:rPr>
        <w:t xml:space="preserve">he threshold to $58,656 on January 1, 2025, </w:t>
      </w:r>
      <w:r w:rsidRPr="0066145F">
        <w:rPr>
          <w:sz w:val="24"/>
          <w:szCs w:val="24"/>
        </w:rPr>
        <w:t xml:space="preserve">the threshold </w:t>
      </w:r>
      <w:r w:rsidR="00CF4DC4" w:rsidRPr="0066145F">
        <w:rPr>
          <w:sz w:val="24"/>
          <w:szCs w:val="24"/>
        </w:rPr>
        <w:t xml:space="preserve">will be set again on July 1, 2027 (and every three years after). </w:t>
      </w:r>
    </w:p>
    <w:p w14:paraId="4CC6F99C" w14:textId="172A9CCB" w:rsidR="00227E06" w:rsidRPr="0066145F" w:rsidRDefault="00227E06" w:rsidP="0066145F">
      <w:pPr>
        <w:rPr>
          <w:sz w:val="24"/>
          <w:szCs w:val="24"/>
        </w:rPr>
      </w:pPr>
      <w:r w:rsidRPr="0066145F">
        <w:rPr>
          <w:sz w:val="24"/>
          <w:szCs w:val="24"/>
        </w:rPr>
        <w:t>The Univers</w:t>
      </w:r>
      <w:r w:rsidR="00526E7A" w:rsidRPr="0066145F">
        <w:rPr>
          <w:sz w:val="24"/>
          <w:szCs w:val="24"/>
        </w:rPr>
        <w:t xml:space="preserve">ity must comply with the DOL </w:t>
      </w:r>
      <w:r w:rsidR="00232914" w:rsidRPr="0066145F">
        <w:rPr>
          <w:sz w:val="24"/>
          <w:szCs w:val="24"/>
        </w:rPr>
        <w:t xml:space="preserve">overtime </w:t>
      </w:r>
      <w:r w:rsidR="00526E7A" w:rsidRPr="0066145F">
        <w:rPr>
          <w:sz w:val="24"/>
          <w:szCs w:val="24"/>
        </w:rPr>
        <w:t>rule</w:t>
      </w:r>
      <w:r w:rsidRPr="0066145F">
        <w:rPr>
          <w:sz w:val="24"/>
          <w:szCs w:val="24"/>
        </w:rPr>
        <w:t xml:space="preserve"> by </w:t>
      </w:r>
      <w:r w:rsidR="006A25DF" w:rsidRPr="0066145F">
        <w:rPr>
          <w:sz w:val="24"/>
          <w:szCs w:val="24"/>
        </w:rPr>
        <w:t>J</w:t>
      </w:r>
      <w:r w:rsidR="00BC1740" w:rsidRPr="0066145F">
        <w:rPr>
          <w:sz w:val="24"/>
          <w:szCs w:val="24"/>
        </w:rPr>
        <w:t xml:space="preserve">uly </w:t>
      </w:r>
      <w:r w:rsidR="006A25DF" w:rsidRPr="0066145F">
        <w:rPr>
          <w:sz w:val="24"/>
          <w:szCs w:val="24"/>
        </w:rPr>
        <w:t>1, 202</w:t>
      </w:r>
      <w:r w:rsidR="00BC1740" w:rsidRPr="0066145F">
        <w:rPr>
          <w:sz w:val="24"/>
          <w:szCs w:val="24"/>
        </w:rPr>
        <w:t>4</w:t>
      </w:r>
      <w:r w:rsidRPr="0066145F">
        <w:rPr>
          <w:sz w:val="24"/>
          <w:szCs w:val="24"/>
        </w:rPr>
        <w:t>.</w:t>
      </w:r>
    </w:p>
    <w:p w14:paraId="0862C29F" w14:textId="635C2559" w:rsidR="00227E06" w:rsidRPr="00C679A9" w:rsidRDefault="00147B2C" w:rsidP="00227E06">
      <w:pPr>
        <w:pStyle w:val="ListParagraph"/>
        <w:numPr>
          <w:ilvl w:val="0"/>
          <w:numId w:val="3"/>
        </w:numPr>
        <w:rPr>
          <w:sz w:val="24"/>
          <w:szCs w:val="24"/>
        </w:rPr>
      </w:pPr>
      <w:r w:rsidRPr="007050F4">
        <w:rPr>
          <w:sz w:val="24"/>
          <w:szCs w:val="24"/>
        </w:rPr>
        <w:t xml:space="preserve">To facilitate a smooth transition, </w:t>
      </w:r>
      <w:r w:rsidR="00E116A6" w:rsidRPr="007050F4">
        <w:rPr>
          <w:sz w:val="24"/>
          <w:szCs w:val="24"/>
        </w:rPr>
        <w:t>each campus/location will</w:t>
      </w:r>
      <w:r w:rsidR="00997B45">
        <w:rPr>
          <w:sz w:val="24"/>
          <w:szCs w:val="24"/>
        </w:rPr>
        <w:t xml:space="preserve"> need to </w:t>
      </w:r>
      <w:r w:rsidR="00E116A6" w:rsidRPr="00C679A9">
        <w:rPr>
          <w:sz w:val="24"/>
          <w:szCs w:val="24"/>
        </w:rPr>
        <w:t>ensur</w:t>
      </w:r>
      <w:r w:rsidR="00997B45">
        <w:rPr>
          <w:sz w:val="24"/>
          <w:szCs w:val="24"/>
        </w:rPr>
        <w:t xml:space="preserve">e </w:t>
      </w:r>
      <w:r w:rsidR="00E116A6" w:rsidRPr="00C679A9">
        <w:rPr>
          <w:sz w:val="24"/>
          <w:szCs w:val="24"/>
        </w:rPr>
        <w:t xml:space="preserve">that all reclassifications are in place </w:t>
      </w:r>
      <w:r w:rsidR="00997B45">
        <w:rPr>
          <w:sz w:val="24"/>
          <w:szCs w:val="24"/>
        </w:rPr>
        <w:t>before</w:t>
      </w:r>
      <w:r w:rsidR="0067671B" w:rsidRPr="00C679A9">
        <w:rPr>
          <w:sz w:val="24"/>
          <w:szCs w:val="24"/>
        </w:rPr>
        <w:t xml:space="preserve"> </w:t>
      </w:r>
      <w:r w:rsidR="0097702E">
        <w:rPr>
          <w:sz w:val="24"/>
          <w:szCs w:val="24"/>
        </w:rPr>
        <w:t>the effective date</w:t>
      </w:r>
      <w:r w:rsidR="003B3C77">
        <w:rPr>
          <w:sz w:val="24"/>
          <w:szCs w:val="24"/>
        </w:rPr>
        <w:t>s</w:t>
      </w:r>
      <w:r w:rsidR="0097702E">
        <w:rPr>
          <w:sz w:val="24"/>
          <w:szCs w:val="24"/>
        </w:rPr>
        <w:t xml:space="preserve"> of the new DOL overtime threshold</w:t>
      </w:r>
      <w:r w:rsidR="003B3C77">
        <w:rPr>
          <w:sz w:val="24"/>
          <w:szCs w:val="24"/>
        </w:rPr>
        <w:t>s</w:t>
      </w:r>
      <w:r w:rsidR="00997B45">
        <w:rPr>
          <w:sz w:val="24"/>
          <w:szCs w:val="24"/>
        </w:rPr>
        <w:t xml:space="preserve"> for any work that will be performed on or after the effective dates of the new thresholds</w:t>
      </w:r>
      <w:r w:rsidRPr="00C679A9">
        <w:rPr>
          <w:sz w:val="24"/>
          <w:szCs w:val="24"/>
        </w:rPr>
        <w:t>.</w:t>
      </w:r>
    </w:p>
    <w:p w14:paraId="20C48BDA" w14:textId="5F0F3C37" w:rsidR="00C907EF" w:rsidRPr="007050F4" w:rsidRDefault="003A06D1" w:rsidP="00C907EF">
      <w:pPr>
        <w:pStyle w:val="ListParagraph"/>
        <w:numPr>
          <w:ilvl w:val="0"/>
          <w:numId w:val="2"/>
        </w:numPr>
        <w:rPr>
          <w:sz w:val="24"/>
          <w:szCs w:val="24"/>
        </w:rPr>
      </w:pPr>
      <w:r w:rsidRPr="007050F4">
        <w:rPr>
          <w:sz w:val="24"/>
          <w:szCs w:val="24"/>
        </w:rPr>
        <w:t>T</w:t>
      </w:r>
      <w:r w:rsidR="00C907EF" w:rsidRPr="007050F4">
        <w:rPr>
          <w:sz w:val="24"/>
          <w:szCs w:val="24"/>
        </w:rPr>
        <w:t>i</w:t>
      </w:r>
      <w:r w:rsidR="00526E7A" w:rsidRPr="007050F4">
        <w:rPr>
          <w:sz w:val="24"/>
          <w:szCs w:val="24"/>
        </w:rPr>
        <w:t>tle</w:t>
      </w:r>
      <w:r w:rsidRPr="007050F4">
        <w:rPr>
          <w:sz w:val="24"/>
          <w:szCs w:val="24"/>
        </w:rPr>
        <w:t>/job</w:t>
      </w:r>
      <w:r w:rsidR="00526E7A" w:rsidRPr="007050F4">
        <w:rPr>
          <w:sz w:val="24"/>
          <w:szCs w:val="24"/>
        </w:rPr>
        <w:t xml:space="preserve"> codes </w:t>
      </w:r>
      <w:r w:rsidRPr="007050F4">
        <w:rPr>
          <w:sz w:val="24"/>
          <w:szCs w:val="24"/>
        </w:rPr>
        <w:t>are available</w:t>
      </w:r>
      <w:r w:rsidR="00526E7A" w:rsidRPr="007050F4">
        <w:rPr>
          <w:sz w:val="24"/>
          <w:szCs w:val="24"/>
        </w:rPr>
        <w:t xml:space="preserve"> for n</w:t>
      </w:r>
      <w:r w:rsidR="00C907EF" w:rsidRPr="007050F4">
        <w:rPr>
          <w:sz w:val="24"/>
          <w:szCs w:val="24"/>
        </w:rPr>
        <w:t>on</w:t>
      </w:r>
      <w:r w:rsidR="00526E7A" w:rsidRPr="007050F4">
        <w:rPr>
          <w:sz w:val="24"/>
          <w:szCs w:val="24"/>
        </w:rPr>
        <w:t>-</w:t>
      </w:r>
      <w:r w:rsidR="00C907EF" w:rsidRPr="007050F4">
        <w:rPr>
          <w:sz w:val="24"/>
          <w:szCs w:val="24"/>
        </w:rPr>
        <w:t>exempt academic appointees</w:t>
      </w:r>
      <w:r w:rsidR="007A4BE9">
        <w:rPr>
          <w:sz w:val="24"/>
          <w:szCs w:val="24"/>
        </w:rPr>
        <w:t xml:space="preserve"> and can be found in UC’s Job Code Lookup System</w:t>
      </w:r>
      <w:r w:rsidR="00CB74C8" w:rsidRPr="007050F4">
        <w:rPr>
          <w:sz w:val="24"/>
          <w:szCs w:val="24"/>
        </w:rPr>
        <w:t>.</w:t>
      </w:r>
      <w:r w:rsidR="004E1F01" w:rsidRPr="007050F4">
        <w:rPr>
          <w:sz w:val="24"/>
          <w:szCs w:val="24"/>
        </w:rPr>
        <w:t xml:space="preserve">  </w:t>
      </w:r>
    </w:p>
    <w:p w14:paraId="2F35E4DE" w14:textId="2860A38C" w:rsidR="002314A9" w:rsidRPr="007050F4" w:rsidRDefault="003A06D1" w:rsidP="002314A9">
      <w:pPr>
        <w:pStyle w:val="ListParagraph"/>
        <w:numPr>
          <w:ilvl w:val="0"/>
          <w:numId w:val="2"/>
        </w:numPr>
        <w:rPr>
          <w:sz w:val="24"/>
          <w:szCs w:val="24"/>
        </w:rPr>
      </w:pPr>
      <w:r w:rsidRPr="007050F4">
        <w:rPr>
          <w:sz w:val="24"/>
          <w:szCs w:val="24"/>
        </w:rPr>
        <w:t xml:space="preserve">For appointees </w:t>
      </w:r>
      <w:r w:rsidR="00C907EF" w:rsidRPr="007050F4">
        <w:rPr>
          <w:sz w:val="24"/>
          <w:szCs w:val="24"/>
        </w:rPr>
        <w:t>determ</w:t>
      </w:r>
      <w:r w:rsidR="00526E7A" w:rsidRPr="007050F4">
        <w:rPr>
          <w:sz w:val="24"/>
          <w:szCs w:val="24"/>
        </w:rPr>
        <w:t>ined to be n</w:t>
      </w:r>
      <w:r w:rsidR="00C907EF" w:rsidRPr="007050F4">
        <w:rPr>
          <w:sz w:val="24"/>
          <w:szCs w:val="24"/>
        </w:rPr>
        <w:t>on</w:t>
      </w:r>
      <w:r w:rsidR="00526E7A" w:rsidRPr="007050F4">
        <w:rPr>
          <w:sz w:val="24"/>
          <w:szCs w:val="24"/>
        </w:rPr>
        <w:t>-</w:t>
      </w:r>
      <w:r w:rsidR="00C907EF" w:rsidRPr="007050F4">
        <w:rPr>
          <w:sz w:val="24"/>
          <w:szCs w:val="24"/>
        </w:rPr>
        <w:t>exempt</w:t>
      </w:r>
      <w:r w:rsidR="0097702E">
        <w:rPr>
          <w:sz w:val="24"/>
          <w:szCs w:val="24"/>
        </w:rPr>
        <w:t xml:space="preserve"> as of July 1, 2024</w:t>
      </w:r>
      <w:r w:rsidR="00526E7A" w:rsidRPr="007050F4">
        <w:rPr>
          <w:sz w:val="24"/>
          <w:szCs w:val="24"/>
        </w:rPr>
        <w:t>:</w:t>
      </w:r>
    </w:p>
    <w:p w14:paraId="4199D4BE" w14:textId="032B7FBC" w:rsidR="00C907EF" w:rsidRPr="007050F4" w:rsidRDefault="002314A9" w:rsidP="002314A9">
      <w:pPr>
        <w:pStyle w:val="ListParagraph"/>
        <w:numPr>
          <w:ilvl w:val="1"/>
          <w:numId w:val="2"/>
        </w:numPr>
        <w:rPr>
          <w:sz w:val="24"/>
          <w:szCs w:val="24"/>
        </w:rPr>
      </w:pPr>
      <w:r w:rsidRPr="007050F4">
        <w:rPr>
          <w:sz w:val="24"/>
          <w:szCs w:val="24"/>
        </w:rPr>
        <w:t xml:space="preserve">They </w:t>
      </w:r>
      <w:r w:rsidR="00C907EF" w:rsidRPr="007050F4">
        <w:rPr>
          <w:sz w:val="24"/>
          <w:szCs w:val="24"/>
        </w:rPr>
        <w:t>must b</w:t>
      </w:r>
      <w:r w:rsidR="00526E7A" w:rsidRPr="007050F4">
        <w:rPr>
          <w:sz w:val="24"/>
          <w:szCs w:val="24"/>
        </w:rPr>
        <w:t>e appointed in the appropriate n</w:t>
      </w:r>
      <w:r w:rsidR="00C907EF" w:rsidRPr="007050F4">
        <w:rPr>
          <w:sz w:val="24"/>
          <w:szCs w:val="24"/>
        </w:rPr>
        <w:t>on</w:t>
      </w:r>
      <w:r w:rsidR="00526E7A" w:rsidRPr="007050F4">
        <w:rPr>
          <w:sz w:val="24"/>
          <w:szCs w:val="24"/>
        </w:rPr>
        <w:t>-</w:t>
      </w:r>
      <w:r w:rsidR="00C907EF" w:rsidRPr="007050F4">
        <w:rPr>
          <w:sz w:val="24"/>
          <w:szCs w:val="24"/>
        </w:rPr>
        <w:t>exempt version of their title</w:t>
      </w:r>
      <w:r w:rsidR="002803FB">
        <w:rPr>
          <w:sz w:val="24"/>
          <w:szCs w:val="24"/>
        </w:rPr>
        <w:t xml:space="preserve"> (and associated non-exempt salary scale</w:t>
      </w:r>
      <w:r w:rsidR="007A4BE9">
        <w:rPr>
          <w:sz w:val="24"/>
          <w:szCs w:val="24"/>
        </w:rPr>
        <w:t>,</w:t>
      </w:r>
      <w:r w:rsidR="002803FB">
        <w:rPr>
          <w:sz w:val="24"/>
          <w:szCs w:val="24"/>
        </w:rPr>
        <w:t xml:space="preserve"> if applicable)</w:t>
      </w:r>
      <w:r w:rsidR="00C907EF" w:rsidRPr="007050F4">
        <w:rPr>
          <w:sz w:val="24"/>
          <w:szCs w:val="24"/>
        </w:rPr>
        <w:t xml:space="preserve"> </w:t>
      </w:r>
      <w:r w:rsidR="00613A94" w:rsidRPr="007050F4">
        <w:rPr>
          <w:sz w:val="24"/>
          <w:szCs w:val="24"/>
        </w:rPr>
        <w:t xml:space="preserve">no later than </w:t>
      </w:r>
      <w:r w:rsidR="0097702E">
        <w:rPr>
          <w:sz w:val="24"/>
          <w:szCs w:val="24"/>
        </w:rPr>
        <w:t>July 1, 2024</w:t>
      </w:r>
      <w:r w:rsidR="006B1D59" w:rsidRPr="007050F4">
        <w:rPr>
          <w:sz w:val="24"/>
          <w:szCs w:val="24"/>
        </w:rPr>
        <w:t>.</w:t>
      </w:r>
    </w:p>
    <w:p w14:paraId="45834A6D" w14:textId="62918432" w:rsidR="004D788B" w:rsidRPr="007050F4" w:rsidRDefault="004D788B" w:rsidP="004D788B">
      <w:pPr>
        <w:pStyle w:val="ListParagraph"/>
        <w:numPr>
          <w:ilvl w:val="1"/>
          <w:numId w:val="2"/>
        </w:numPr>
        <w:rPr>
          <w:sz w:val="24"/>
          <w:szCs w:val="24"/>
        </w:rPr>
      </w:pPr>
      <w:r w:rsidRPr="007050F4">
        <w:rPr>
          <w:sz w:val="24"/>
          <w:szCs w:val="24"/>
        </w:rPr>
        <w:lastRenderedPageBreak/>
        <w:t>New appointment letters (consistent with</w:t>
      </w:r>
      <w:r w:rsidR="003B3C77">
        <w:rPr>
          <w:sz w:val="24"/>
          <w:szCs w:val="24"/>
        </w:rPr>
        <w:t xml:space="preserve"> </w:t>
      </w:r>
      <w:hyperlink r:id="rId8" w:history="1">
        <w:r w:rsidR="003B3C77" w:rsidRPr="003B3C77">
          <w:rPr>
            <w:rStyle w:val="Hyperlink"/>
            <w:sz w:val="24"/>
            <w:szCs w:val="24"/>
          </w:rPr>
          <w:t>APM - 137</w:t>
        </w:r>
      </w:hyperlink>
      <w:r w:rsidRPr="007050F4">
        <w:rPr>
          <w:sz w:val="24"/>
          <w:szCs w:val="24"/>
        </w:rPr>
        <w:t xml:space="preserve">) must be issued and include the appropriate hourly rate of pay. </w:t>
      </w:r>
      <w:r w:rsidRPr="007050F4">
        <w:rPr>
          <w:i/>
          <w:sz w:val="24"/>
          <w:szCs w:val="24"/>
        </w:rPr>
        <w:t>See attached template.</w:t>
      </w:r>
    </w:p>
    <w:p w14:paraId="58CB036D" w14:textId="52652B6B" w:rsidR="00C907EF" w:rsidRPr="007050F4" w:rsidRDefault="00C907EF" w:rsidP="002314A9">
      <w:pPr>
        <w:pStyle w:val="ListParagraph"/>
        <w:numPr>
          <w:ilvl w:val="1"/>
          <w:numId w:val="2"/>
        </w:numPr>
        <w:rPr>
          <w:sz w:val="24"/>
          <w:szCs w:val="24"/>
        </w:rPr>
      </w:pPr>
      <w:r w:rsidRPr="007050F4">
        <w:rPr>
          <w:sz w:val="24"/>
          <w:szCs w:val="24"/>
        </w:rPr>
        <w:t>Their current monthly salaried appointments must be ended effect</w:t>
      </w:r>
      <w:r w:rsidR="006B1D59" w:rsidRPr="007050F4">
        <w:rPr>
          <w:sz w:val="24"/>
          <w:szCs w:val="24"/>
        </w:rPr>
        <w:t xml:space="preserve">ive </w:t>
      </w:r>
      <w:r w:rsidR="00613A94" w:rsidRPr="007050F4">
        <w:rPr>
          <w:sz w:val="24"/>
          <w:szCs w:val="24"/>
        </w:rPr>
        <w:t xml:space="preserve">no later than </w:t>
      </w:r>
      <w:r w:rsidR="00BC1740">
        <w:rPr>
          <w:sz w:val="24"/>
          <w:szCs w:val="24"/>
        </w:rPr>
        <w:t>June</w:t>
      </w:r>
      <w:r w:rsidR="00613A94" w:rsidRPr="007050F4">
        <w:rPr>
          <w:sz w:val="24"/>
          <w:szCs w:val="24"/>
        </w:rPr>
        <w:t xml:space="preserve"> 3</w:t>
      </w:r>
      <w:r w:rsidR="00BC1740">
        <w:rPr>
          <w:sz w:val="24"/>
          <w:szCs w:val="24"/>
        </w:rPr>
        <w:t>0</w:t>
      </w:r>
      <w:r w:rsidR="00613A94" w:rsidRPr="007050F4">
        <w:rPr>
          <w:sz w:val="24"/>
          <w:szCs w:val="24"/>
        </w:rPr>
        <w:t>, 20</w:t>
      </w:r>
      <w:r w:rsidR="00BC1740">
        <w:rPr>
          <w:sz w:val="24"/>
          <w:szCs w:val="24"/>
        </w:rPr>
        <w:t>24</w:t>
      </w:r>
      <w:r w:rsidR="00613A94" w:rsidRPr="007050F4">
        <w:rPr>
          <w:sz w:val="24"/>
          <w:szCs w:val="24"/>
        </w:rPr>
        <w:t xml:space="preserve">. </w:t>
      </w:r>
    </w:p>
    <w:p w14:paraId="216870E9" w14:textId="3109073F" w:rsidR="00C87ECF" w:rsidRPr="0008171E" w:rsidRDefault="006558A3" w:rsidP="00C907EF">
      <w:pPr>
        <w:pStyle w:val="ListParagraph"/>
        <w:numPr>
          <w:ilvl w:val="1"/>
          <w:numId w:val="2"/>
        </w:numPr>
        <w:rPr>
          <w:sz w:val="24"/>
          <w:szCs w:val="24"/>
        </w:rPr>
      </w:pPr>
      <w:r w:rsidRPr="007050F4">
        <w:rPr>
          <w:sz w:val="24"/>
          <w:szCs w:val="24"/>
        </w:rPr>
        <w:t>No later than</w:t>
      </w:r>
      <w:r w:rsidR="0008171E">
        <w:rPr>
          <w:sz w:val="24"/>
          <w:szCs w:val="24"/>
        </w:rPr>
        <w:t xml:space="preserve"> </w:t>
      </w:r>
      <w:r w:rsidRPr="007050F4">
        <w:rPr>
          <w:sz w:val="24"/>
          <w:szCs w:val="24"/>
        </w:rPr>
        <w:t>J</w:t>
      </w:r>
      <w:r w:rsidR="00BC1740">
        <w:rPr>
          <w:sz w:val="24"/>
          <w:szCs w:val="24"/>
        </w:rPr>
        <w:t xml:space="preserve">uly </w:t>
      </w:r>
      <w:r w:rsidRPr="007050F4">
        <w:rPr>
          <w:sz w:val="24"/>
          <w:szCs w:val="24"/>
        </w:rPr>
        <w:t>1, 202</w:t>
      </w:r>
      <w:r w:rsidR="00BC1740">
        <w:rPr>
          <w:sz w:val="24"/>
          <w:szCs w:val="24"/>
        </w:rPr>
        <w:t>4</w:t>
      </w:r>
      <w:r w:rsidR="00526E7A" w:rsidRPr="007050F4">
        <w:rPr>
          <w:sz w:val="24"/>
          <w:szCs w:val="24"/>
        </w:rPr>
        <w:t xml:space="preserve">, </w:t>
      </w:r>
      <w:r w:rsidR="00191EB1" w:rsidRPr="007050F4">
        <w:rPr>
          <w:sz w:val="24"/>
          <w:szCs w:val="24"/>
        </w:rPr>
        <w:t xml:space="preserve">all </w:t>
      </w:r>
      <w:r w:rsidR="00526E7A" w:rsidRPr="007050F4">
        <w:rPr>
          <w:sz w:val="24"/>
          <w:szCs w:val="24"/>
        </w:rPr>
        <w:t>n</w:t>
      </w:r>
      <w:r w:rsidR="006B1D59" w:rsidRPr="007050F4">
        <w:rPr>
          <w:sz w:val="24"/>
          <w:szCs w:val="24"/>
        </w:rPr>
        <w:t>on</w:t>
      </w:r>
      <w:r w:rsidR="00526E7A" w:rsidRPr="007050F4">
        <w:rPr>
          <w:sz w:val="24"/>
          <w:szCs w:val="24"/>
        </w:rPr>
        <w:t>-</w:t>
      </w:r>
      <w:r w:rsidR="006B1D59" w:rsidRPr="007050F4">
        <w:rPr>
          <w:sz w:val="24"/>
          <w:szCs w:val="24"/>
        </w:rPr>
        <w:t xml:space="preserve">exempt appointees </w:t>
      </w:r>
      <w:r w:rsidR="009F6D8A" w:rsidRPr="007050F4">
        <w:rPr>
          <w:sz w:val="24"/>
          <w:szCs w:val="24"/>
        </w:rPr>
        <w:t xml:space="preserve">must </w:t>
      </w:r>
      <w:r w:rsidR="006B1D59" w:rsidRPr="007050F4">
        <w:rPr>
          <w:sz w:val="24"/>
          <w:szCs w:val="24"/>
        </w:rPr>
        <w:t xml:space="preserve">be paid </w:t>
      </w:r>
      <w:r w:rsidR="006B1D59" w:rsidRPr="0008171E">
        <w:rPr>
          <w:sz w:val="24"/>
          <w:szCs w:val="24"/>
        </w:rPr>
        <w:t>biweekly on an hourly basis.</w:t>
      </w:r>
      <w:r w:rsidR="00C401F0" w:rsidRPr="0008171E">
        <w:rPr>
          <w:sz w:val="24"/>
          <w:szCs w:val="24"/>
        </w:rPr>
        <w:t xml:space="preserve"> </w:t>
      </w:r>
      <w:r w:rsidR="007152CD">
        <w:rPr>
          <w:sz w:val="24"/>
          <w:szCs w:val="24"/>
        </w:rPr>
        <w:t xml:space="preserve"> </w:t>
      </w:r>
      <w:r w:rsidR="00C401F0" w:rsidRPr="0008171E">
        <w:rPr>
          <w:sz w:val="24"/>
          <w:szCs w:val="24"/>
        </w:rPr>
        <w:t xml:space="preserve"> </w:t>
      </w:r>
    </w:p>
    <w:p w14:paraId="323C866F" w14:textId="77777777" w:rsidR="00E65085" w:rsidRDefault="007152CD" w:rsidP="00105CB1">
      <w:pPr>
        <w:pStyle w:val="ListParagraph"/>
        <w:numPr>
          <w:ilvl w:val="2"/>
          <w:numId w:val="2"/>
        </w:numPr>
        <w:rPr>
          <w:sz w:val="24"/>
          <w:szCs w:val="24"/>
        </w:rPr>
      </w:pPr>
      <w:r>
        <w:rPr>
          <w:sz w:val="24"/>
          <w:szCs w:val="24"/>
        </w:rPr>
        <w:t xml:space="preserve">Employees will receive </w:t>
      </w:r>
      <w:r w:rsidR="00666F21">
        <w:rPr>
          <w:sz w:val="24"/>
          <w:szCs w:val="24"/>
        </w:rPr>
        <w:t xml:space="preserve">their last monthly salaried-basis </w:t>
      </w:r>
      <w:r>
        <w:rPr>
          <w:sz w:val="24"/>
          <w:szCs w:val="24"/>
        </w:rPr>
        <w:t>paycheck on July 1, 2024, for the full month of June.</w:t>
      </w:r>
      <w:r w:rsidR="00E65085">
        <w:rPr>
          <w:sz w:val="24"/>
          <w:szCs w:val="24"/>
        </w:rPr>
        <w:t xml:space="preserve"> </w:t>
      </w:r>
    </w:p>
    <w:p w14:paraId="0FE31D48" w14:textId="79CB8519" w:rsidR="00E65085" w:rsidRDefault="00E65085" w:rsidP="00E65085">
      <w:pPr>
        <w:pStyle w:val="ListParagraph"/>
        <w:numPr>
          <w:ilvl w:val="3"/>
          <w:numId w:val="2"/>
        </w:numPr>
        <w:rPr>
          <w:sz w:val="24"/>
          <w:szCs w:val="24"/>
        </w:rPr>
      </w:pPr>
      <w:r>
        <w:rPr>
          <w:sz w:val="24"/>
          <w:szCs w:val="24"/>
        </w:rPr>
        <w:t>Benefits deductions in this paycheck include:</w:t>
      </w:r>
    </w:p>
    <w:p w14:paraId="13CA5C6F" w14:textId="2095B083" w:rsidR="00E65085" w:rsidRDefault="00E65085" w:rsidP="00E65085">
      <w:pPr>
        <w:pStyle w:val="ListParagraph"/>
        <w:numPr>
          <w:ilvl w:val="4"/>
          <w:numId w:val="2"/>
        </w:numPr>
        <w:rPr>
          <w:sz w:val="24"/>
          <w:szCs w:val="24"/>
        </w:rPr>
      </w:pPr>
      <w:r>
        <w:rPr>
          <w:sz w:val="24"/>
          <w:szCs w:val="24"/>
        </w:rPr>
        <w:t>D</w:t>
      </w:r>
      <w:r w:rsidRPr="00B8095F">
        <w:rPr>
          <w:sz w:val="24"/>
          <w:szCs w:val="24"/>
        </w:rPr>
        <w:t>isability benefits for</w:t>
      </w:r>
      <w:r w:rsidR="007472C8">
        <w:rPr>
          <w:sz w:val="24"/>
          <w:szCs w:val="24"/>
        </w:rPr>
        <w:t xml:space="preserve"> the month of</w:t>
      </w:r>
      <w:r w:rsidRPr="00B8095F">
        <w:rPr>
          <w:sz w:val="24"/>
          <w:szCs w:val="24"/>
        </w:rPr>
        <w:t xml:space="preserve"> June</w:t>
      </w:r>
      <w:r>
        <w:rPr>
          <w:sz w:val="24"/>
          <w:szCs w:val="24"/>
        </w:rPr>
        <w:t>.</w:t>
      </w:r>
    </w:p>
    <w:p w14:paraId="253F2B29" w14:textId="7AD9E223" w:rsidR="007152CD" w:rsidRDefault="00E65085" w:rsidP="00B8095F">
      <w:pPr>
        <w:pStyle w:val="ListParagraph"/>
        <w:numPr>
          <w:ilvl w:val="4"/>
          <w:numId w:val="2"/>
        </w:numPr>
        <w:rPr>
          <w:sz w:val="24"/>
          <w:szCs w:val="24"/>
        </w:rPr>
      </w:pPr>
      <w:r>
        <w:rPr>
          <w:sz w:val="24"/>
          <w:szCs w:val="24"/>
        </w:rPr>
        <w:t>All</w:t>
      </w:r>
      <w:r w:rsidRPr="00B8095F">
        <w:rPr>
          <w:sz w:val="24"/>
          <w:szCs w:val="24"/>
        </w:rPr>
        <w:t xml:space="preserve"> other benefits for </w:t>
      </w:r>
      <w:r w:rsidR="007472C8">
        <w:rPr>
          <w:sz w:val="24"/>
          <w:szCs w:val="24"/>
        </w:rPr>
        <w:t xml:space="preserve">the month of </w:t>
      </w:r>
      <w:r w:rsidRPr="00B8095F">
        <w:rPr>
          <w:sz w:val="24"/>
          <w:szCs w:val="24"/>
        </w:rPr>
        <w:t>July</w:t>
      </w:r>
      <w:r>
        <w:rPr>
          <w:sz w:val="24"/>
          <w:szCs w:val="24"/>
        </w:rPr>
        <w:t>.</w:t>
      </w:r>
    </w:p>
    <w:p w14:paraId="21423CE1" w14:textId="77777777" w:rsidR="00E65085" w:rsidRDefault="007152CD" w:rsidP="00105CB1">
      <w:pPr>
        <w:pStyle w:val="ListParagraph"/>
        <w:numPr>
          <w:ilvl w:val="2"/>
          <w:numId w:val="2"/>
        </w:numPr>
        <w:rPr>
          <w:sz w:val="24"/>
          <w:szCs w:val="24"/>
        </w:rPr>
      </w:pPr>
      <w:r w:rsidRPr="00E65085">
        <w:rPr>
          <w:sz w:val="24"/>
          <w:szCs w:val="24"/>
        </w:rPr>
        <w:t xml:space="preserve">Employees will receive </w:t>
      </w:r>
      <w:r w:rsidR="00666F21" w:rsidRPr="00E65085">
        <w:rPr>
          <w:sz w:val="24"/>
          <w:szCs w:val="24"/>
        </w:rPr>
        <w:t xml:space="preserve">their first biweekly </w:t>
      </w:r>
      <w:r w:rsidR="00C401F0" w:rsidRPr="00E65085">
        <w:rPr>
          <w:sz w:val="24"/>
          <w:szCs w:val="24"/>
        </w:rPr>
        <w:t xml:space="preserve">paycheck </w:t>
      </w:r>
      <w:r w:rsidR="00191EB1" w:rsidRPr="00E65085">
        <w:rPr>
          <w:sz w:val="24"/>
          <w:szCs w:val="24"/>
        </w:rPr>
        <w:t xml:space="preserve">on </w:t>
      </w:r>
      <w:r w:rsidR="00C87ECF" w:rsidRPr="00E65085">
        <w:rPr>
          <w:sz w:val="24"/>
          <w:szCs w:val="24"/>
        </w:rPr>
        <w:t>J</w:t>
      </w:r>
      <w:r w:rsidR="008954E4" w:rsidRPr="00E65085">
        <w:rPr>
          <w:sz w:val="24"/>
          <w:szCs w:val="24"/>
        </w:rPr>
        <w:t>uly 1</w:t>
      </w:r>
      <w:r w:rsidRPr="00E65085">
        <w:rPr>
          <w:sz w:val="24"/>
          <w:szCs w:val="24"/>
        </w:rPr>
        <w:t>7</w:t>
      </w:r>
      <w:r w:rsidR="00C87ECF" w:rsidRPr="00E65085">
        <w:rPr>
          <w:sz w:val="24"/>
          <w:szCs w:val="24"/>
        </w:rPr>
        <w:t>, 202</w:t>
      </w:r>
      <w:r w:rsidR="008954E4" w:rsidRPr="00E65085">
        <w:rPr>
          <w:sz w:val="24"/>
          <w:szCs w:val="24"/>
        </w:rPr>
        <w:t>4,</w:t>
      </w:r>
      <w:r w:rsidR="00C401F0" w:rsidRPr="00E65085">
        <w:rPr>
          <w:sz w:val="24"/>
          <w:szCs w:val="24"/>
        </w:rPr>
        <w:t xml:space="preserve"> for work </w:t>
      </w:r>
      <w:r w:rsidR="00191EB1" w:rsidRPr="00E65085">
        <w:rPr>
          <w:sz w:val="24"/>
          <w:szCs w:val="24"/>
        </w:rPr>
        <w:t xml:space="preserve">completed </w:t>
      </w:r>
      <w:r w:rsidR="008954E4" w:rsidRPr="00E65085">
        <w:rPr>
          <w:sz w:val="24"/>
          <w:szCs w:val="24"/>
        </w:rPr>
        <w:t>Ju</w:t>
      </w:r>
      <w:r w:rsidRPr="00E65085">
        <w:rPr>
          <w:sz w:val="24"/>
          <w:szCs w:val="24"/>
        </w:rPr>
        <w:t>ly 1</w:t>
      </w:r>
      <w:r w:rsidR="008954E4" w:rsidRPr="00E65085">
        <w:rPr>
          <w:sz w:val="24"/>
          <w:szCs w:val="24"/>
        </w:rPr>
        <w:t xml:space="preserve">, 2024, </w:t>
      </w:r>
      <w:r w:rsidR="00C401F0" w:rsidRPr="00E65085">
        <w:rPr>
          <w:sz w:val="24"/>
          <w:szCs w:val="24"/>
        </w:rPr>
        <w:t>through</w:t>
      </w:r>
      <w:r w:rsidR="00191EB1" w:rsidRPr="00E65085">
        <w:rPr>
          <w:sz w:val="24"/>
          <w:szCs w:val="24"/>
        </w:rPr>
        <w:t xml:space="preserve"> </w:t>
      </w:r>
      <w:r w:rsidR="008954E4" w:rsidRPr="00E65085">
        <w:rPr>
          <w:sz w:val="24"/>
          <w:szCs w:val="24"/>
        </w:rPr>
        <w:t>Ju</w:t>
      </w:r>
      <w:r w:rsidRPr="00E65085">
        <w:rPr>
          <w:sz w:val="24"/>
          <w:szCs w:val="24"/>
        </w:rPr>
        <w:t>ly 6</w:t>
      </w:r>
      <w:r w:rsidR="008954E4" w:rsidRPr="00E65085">
        <w:rPr>
          <w:sz w:val="24"/>
          <w:szCs w:val="24"/>
        </w:rPr>
        <w:t>, 2024</w:t>
      </w:r>
      <w:r w:rsidR="00C401F0" w:rsidRPr="00E65085">
        <w:rPr>
          <w:sz w:val="24"/>
          <w:szCs w:val="24"/>
        </w:rPr>
        <w:t>.</w:t>
      </w:r>
      <w:r w:rsidR="00E65085" w:rsidRPr="00E65085">
        <w:rPr>
          <w:sz w:val="24"/>
          <w:szCs w:val="24"/>
        </w:rPr>
        <w:t xml:space="preserve"> </w:t>
      </w:r>
    </w:p>
    <w:p w14:paraId="68DD97D5" w14:textId="647D762A" w:rsidR="00E65085" w:rsidRDefault="00E65085" w:rsidP="00E65085">
      <w:pPr>
        <w:pStyle w:val="ListParagraph"/>
        <w:numPr>
          <w:ilvl w:val="3"/>
          <w:numId w:val="2"/>
        </w:numPr>
        <w:rPr>
          <w:sz w:val="24"/>
          <w:szCs w:val="24"/>
        </w:rPr>
      </w:pPr>
      <w:r>
        <w:rPr>
          <w:sz w:val="24"/>
          <w:szCs w:val="24"/>
        </w:rPr>
        <w:t>Benefits deductions in this paycheck include:</w:t>
      </w:r>
    </w:p>
    <w:p w14:paraId="3B8E7E8C" w14:textId="3C2B16E1" w:rsidR="00E65085" w:rsidRPr="00B8095F" w:rsidRDefault="00E65085" w:rsidP="00E65085">
      <w:pPr>
        <w:pStyle w:val="ListParagraph"/>
        <w:numPr>
          <w:ilvl w:val="4"/>
          <w:numId w:val="2"/>
        </w:numPr>
        <w:rPr>
          <w:sz w:val="24"/>
          <w:szCs w:val="24"/>
        </w:rPr>
      </w:pPr>
      <w:r>
        <w:rPr>
          <w:sz w:val="24"/>
          <w:szCs w:val="24"/>
        </w:rPr>
        <w:t>S</w:t>
      </w:r>
      <w:r w:rsidRPr="00B8095F">
        <w:rPr>
          <w:rFonts w:cstheme="minorHAnsi"/>
          <w:spacing w:val="-1"/>
          <w:sz w:val="24"/>
          <w:szCs w:val="24"/>
        </w:rPr>
        <w:t xml:space="preserve">econd ½ </w:t>
      </w:r>
      <w:r w:rsidR="007472C8">
        <w:rPr>
          <w:rFonts w:cstheme="minorHAnsi"/>
          <w:spacing w:val="-1"/>
          <w:sz w:val="24"/>
          <w:szCs w:val="24"/>
        </w:rPr>
        <w:t xml:space="preserve">of </w:t>
      </w:r>
      <w:r w:rsidRPr="00B8095F">
        <w:rPr>
          <w:rFonts w:cstheme="minorHAnsi"/>
          <w:spacing w:val="-1"/>
          <w:sz w:val="24"/>
          <w:szCs w:val="24"/>
        </w:rPr>
        <w:t>July benefits deduction</w:t>
      </w:r>
      <w:r w:rsidR="006346EE">
        <w:rPr>
          <w:rFonts w:cstheme="minorHAnsi"/>
          <w:spacing w:val="-1"/>
          <w:sz w:val="24"/>
          <w:szCs w:val="24"/>
        </w:rPr>
        <w:t>s</w:t>
      </w:r>
      <w:r w:rsidRPr="00B8095F">
        <w:rPr>
          <w:rFonts w:cstheme="minorHAnsi"/>
          <w:spacing w:val="-1"/>
          <w:sz w:val="24"/>
          <w:szCs w:val="24"/>
        </w:rPr>
        <w:t xml:space="preserve"> for disability, FSA</w:t>
      </w:r>
      <w:r w:rsidR="007A4BE9">
        <w:rPr>
          <w:rFonts w:cstheme="minorHAnsi"/>
          <w:spacing w:val="-1"/>
          <w:sz w:val="24"/>
          <w:szCs w:val="24"/>
        </w:rPr>
        <w:t>,</w:t>
      </w:r>
      <w:r w:rsidRPr="00B8095F">
        <w:rPr>
          <w:rFonts w:cstheme="minorHAnsi"/>
          <w:spacing w:val="-1"/>
          <w:sz w:val="24"/>
          <w:szCs w:val="24"/>
        </w:rPr>
        <w:t xml:space="preserve"> and HSA accounts</w:t>
      </w:r>
      <w:r>
        <w:rPr>
          <w:rFonts w:cstheme="minorHAnsi"/>
          <w:spacing w:val="-1"/>
          <w:sz w:val="24"/>
          <w:szCs w:val="24"/>
        </w:rPr>
        <w:t>.</w:t>
      </w:r>
    </w:p>
    <w:p w14:paraId="2A280A29" w14:textId="60A52EE9" w:rsidR="00E65085" w:rsidRPr="00B8095F" w:rsidRDefault="00E65085" w:rsidP="00E65085">
      <w:pPr>
        <w:pStyle w:val="ListParagraph"/>
        <w:numPr>
          <w:ilvl w:val="4"/>
          <w:numId w:val="2"/>
        </w:numPr>
        <w:rPr>
          <w:sz w:val="24"/>
          <w:szCs w:val="24"/>
        </w:rPr>
      </w:pPr>
      <w:r>
        <w:rPr>
          <w:rFonts w:cstheme="minorHAnsi"/>
          <w:spacing w:val="-1"/>
          <w:sz w:val="24"/>
          <w:szCs w:val="24"/>
        </w:rPr>
        <w:t>S</w:t>
      </w:r>
      <w:r w:rsidRPr="00B8095F">
        <w:rPr>
          <w:rFonts w:cstheme="minorHAnsi"/>
          <w:spacing w:val="-1"/>
          <w:sz w:val="24"/>
          <w:szCs w:val="24"/>
        </w:rPr>
        <w:t>econd ½ of August deductions for all other benefits</w:t>
      </w:r>
      <w:r>
        <w:rPr>
          <w:rFonts w:cstheme="minorHAnsi"/>
          <w:spacing w:val="-1"/>
          <w:sz w:val="24"/>
          <w:szCs w:val="24"/>
        </w:rPr>
        <w:t>.</w:t>
      </w:r>
    </w:p>
    <w:p w14:paraId="06789E94" w14:textId="77777777" w:rsidR="006346EE" w:rsidRDefault="007152CD" w:rsidP="00E65085">
      <w:pPr>
        <w:pStyle w:val="ListParagraph"/>
        <w:numPr>
          <w:ilvl w:val="2"/>
          <w:numId w:val="2"/>
        </w:numPr>
        <w:rPr>
          <w:sz w:val="24"/>
          <w:szCs w:val="24"/>
        </w:rPr>
      </w:pPr>
      <w:r>
        <w:rPr>
          <w:sz w:val="24"/>
          <w:szCs w:val="24"/>
        </w:rPr>
        <w:t xml:space="preserve">Employees will receive </w:t>
      </w:r>
      <w:r w:rsidR="00666F21">
        <w:rPr>
          <w:sz w:val="24"/>
          <w:szCs w:val="24"/>
        </w:rPr>
        <w:t xml:space="preserve">their second biweekly </w:t>
      </w:r>
      <w:r>
        <w:rPr>
          <w:sz w:val="24"/>
          <w:szCs w:val="24"/>
        </w:rPr>
        <w:t>paycheck on July 31 for work completed July 7, 2024, through July 20, 2024.</w:t>
      </w:r>
      <w:r w:rsidR="00E65085">
        <w:rPr>
          <w:sz w:val="24"/>
          <w:szCs w:val="24"/>
        </w:rPr>
        <w:t xml:space="preserve"> </w:t>
      </w:r>
    </w:p>
    <w:p w14:paraId="39827000" w14:textId="7618E684" w:rsidR="00191EB1" w:rsidRPr="00B8095F" w:rsidRDefault="00E65085" w:rsidP="00B8095F">
      <w:pPr>
        <w:pStyle w:val="ListParagraph"/>
        <w:numPr>
          <w:ilvl w:val="3"/>
          <w:numId w:val="2"/>
        </w:numPr>
        <w:rPr>
          <w:sz w:val="24"/>
          <w:szCs w:val="24"/>
        </w:rPr>
      </w:pPr>
      <w:r>
        <w:rPr>
          <w:sz w:val="24"/>
          <w:szCs w:val="24"/>
        </w:rPr>
        <w:t>This biweekly paycheck is a benefits deduction</w:t>
      </w:r>
      <w:r w:rsidR="006346EE">
        <w:rPr>
          <w:sz w:val="24"/>
          <w:szCs w:val="24"/>
        </w:rPr>
        <w:t>s</w:t>
      </w:r>
      <w:r>
        <w:rPr>
          <w:sz w:val="24"/>
          <w:szCs w:val="24"/>
        </w:rPr>
        <w:t xml:space="preserve"> holiday</w:t>
      </w:r>
      <w:r w:rsidR="007A4BE9">
        <w:rPr>
          <w:sz w:val="24"/>
          <w:szCs w:val="24"/>
        </w:rPr>
        <w:t>;</w:t>
      </w:r>
      <w:r>
        <w:rPr>
          <w:sz w:val="24"/>
          <w:szCs w:val="24"/>
        </w:rPr>
        <w:t xml:space="preserve"> no </w:t>
      </w:r>
      <w:r w:rsidRPr="00B8095F">
        <w:rPr>
          <w:sz w:val="24"/>
          <w:szCs w:val="24"/>
        </w:rPr>
        <w:t>benefits deductions will occur.</w:t>
      </w:r>
    </w:p>
    <w:p w14:paraId="10524CFC" w14:textId="77777777" w:rsidR="006346EE" w:rsidRDefault="007152CD" w:rsidP="00105CB1">
      <w:pPr>
        <w:pStyle w:val="ListParagraph"/>
        <w:numPr>
          <w:ilvl w:val="2"/>
          <w:numId w:val="2"/>
        </w:numPr>
        <w:rPr>
          <w:sz w:val="24"/>
          <w:szCs w:val="24"/>
        </w:rPr>
      </w:pPr>
      <w:r>
        <w:rPr>
          <w:sz w:val="24"/>
          <w:szCs w:val="24"/>
        </w:rPr>
        <w:t>Employees will receive a</w:t>
      </w:r>
      <w:r w:rsidR="00666F21">
        <w:rPr>
          <w:sz w:val="24"/>
          <w:szCs w:val="24"/>
        </w:rPr>
        <w:t xml:space="preserve"> biweekly</w:t>
      </w:r>
      <w:r>
        <w:rPr>
          <w:sz w:val="24"/>
          <w:szCs w:val="24"/>
        </w:rPr>
        <w:t xml:space="preserve"> paycheck on August 14, 2024, for work completed July 21, 2024, through August 3, 2024.</w:t>
      </w:r>
      <w:r w:rsidR="00E65085">
        <w:rPr>
          <w:sz w:val="24"/>
          <w:szCs w:val="24"/>
        </w:rPr>
        <w:t xml:space="preserve"> </w:t>
      </w:r>
    </w:p>
    <w:p w14:paraId="63F8E1DD" w14:textId="345058DB" w:rsidR="006346EE" w:rsidRPr="007472C8" w:rsidRDefault="006346EE" w:rsidP="006346EE">
      <w:pPr>
        <w:pStyle w:val="ListParagraph"/>
        <w:numPr>
          <w:ilvl w:val="3"/>
          <w:numId w:val="2"/>
        </w:numPr>
        <w:rPr>
          <w:sz w:val="24"/>
          <w:szCs w:val="24"/>
        </w:rPr>
      </w:pPr>
      <w:r w:rsidRPr="007472C8">
        <w:rPr>
          <w:sz w:val="24"/>
          <w:szCs w:val="24"/>
        </w:rPr>
        <w:t>Benefits deductions in this paycheck include:</w:t>
      </w:r>
    </w:p>
    <w:p w14:paraId="17A6A09A" w14:textId="3BB71F8D" w:rsidR="006346EE" w:rsidRPr="00B8095F" w:rsidRDefault="006346EE" w:rsidP="006346EE">
      <w:pPr>
        <w:pStyle w:val="ListParagraph"/>
        <w:numPr>
          <w:ilvl w:val="4"/>
          <w:numId w:val="2"/>
        </w:numPr>
        <w:rPr>
          <w:sz w:val="24"/>
          <w:szCs w:val="24"/>
        </w:rPr>
      </w:pPr>
      <w:r w:rsidRPr="007472C8">
        <w:rPr>
          <w:sz w:val="24"/>
          <w:szCs w:val="24"/>
        </w:rPr>
        <w:t>First</w:t>
      </w:r>
      <w:r w:rsidR="00E65085" w:rsidRPr="00B8095F">
        <w:rPr>
          <w:rFonts w:cstheme="minorHAnsi"/>
          <w:spacing w:val="-1"/>
          <w:sz w:val="24"/>
          <w:szCs w:val="24"/>
        </w:rPr>
        <w:t xml:space="preserve"> ½ of August benefits deduction</w:t>
      </w:r>
      <w:r w:rsidR="007472C8" w:rsidRPr="00B8095F">
        <w:rPr>
          <w:rFonts w:cstheme="minorHAnsi"/>
          <w:spacing w:val="-1"/>
          <w:sz w:val="24"/>
          <w:szCs w:val="24"/>
        </w:rPr>
        <w:t>s</w:t>
      </w:r>
      <w:r w:rsidR="00E65085" w:rsidRPr="00B8095F">
        <w:rPr>
          <w:rFonts w:cstheme="minorHAnsi"/>
          <w:spacing w:val="-1"/>
          <w:sz w:val="24"/>
          <w:szCs w:val="24"/>
        </w:rPr>
        <w:t xml:space="preserve"> for disability, FSA</w:t>
      </w:r>
      <w:r w:rsidR="007A4BE9">
        <w:rPr>
          <w:rFonts w:cstheme="minorHAnsi"/>
          <w:spacing w:val="-1"/>
          <w:sz w:val="24"/>
          <w:szCs w:val="24"/>
        </w:rPr>
        <w:t>,</w:t>
      </w:r>
      <w:r w:rsidR="00E65085" w:rsidRPr="00B8095F">
        <w:rPr>
          <w:rFonts w:cstheme="minorHAnsi"/>
          <w:spacing w:val="-1"/>
          <w:sz w:val="24"/>
          <w:szCs w:val="24"/>
        </w:rPr>
        <w:t xml:space="preserve"> and HSA accounts</w:t>
      </w:r>
      <w:r w:rsidRPr="00B8095F">
        <w:rPr>
          <w:rFonts w:cstheme="minorHAnsi"/>
          <w:spacing w:val="-1"/>
          <w:sz w:val="24"/>
          <w:szCs w:val="24"/>
        </w:rPr>
        <w:t>.</w:t>
      </w:r>
    </w:p>
    <w:p w14:paraId="39C8FCB3" w14:textId="6F1E1C72" w:rsidR="007152CD" w:rsidRPr="007A4BE9" w:rsidRDefault="006346EE" w:rsidP="00B8095F">
      <w:pPr>
        <w:pStyle w:val="ListParagraph"/>
        <w:numPr>
          <w:ilvl w:val="4"/>
          <w:numId w:val="2"/>
        </w:numPr>
        <w:rPr>
          <w:sz w:val="24"/>
          <w:szCs w:val="24"/>
        </w:rPr>
      </w:pPr>
      <w:r w:rsidRPr="00B8095F">
        <w:rPr>
          <w:rFonts w:cstheme="minorHAnsi"/>
          <w:spacing w:val="-1"/>
          <w:sz w:val="24"/>
          <w:szCs w:val="24"/>
        </w:rPr>
        <w:t>F</w:t>
      </w:r>
      <w:r w:rsidR="00E65085" w:rsidRPr="00B8095F">
        <w:rPr>
          <w:rFonts w:cstheme="minorHAnsi"/>
          <w:spacing w:val="-1"/>
          <w:sz w:val="24"/>
          <w:szCs w:val="24"/>
        </w:rPr>
        <w:t>irst ½ of September deductions for all other benefits</w:t>
      </w:r>
      <w:r w:rsidRPr="00B8095F">
        <w:rPr>
          <w:rFonts w:cstheme="minorHAnsi"/>
          <w:spacing w:val="-1"/>
          <w:sz w:val="24"/>
          <w:szCs w:val="24"/>
        </w:rPr>
        <w:t>.</w:t>
      </w:r>
    </w:p>
    <w:p w14:paraId="5D552E49" w14:textId="6020CC4C" w:rsidR="007A4BE9" w:rsidRPr="00AB1425" w:rsidRDefault="007A4BE9" w:rsidP="007A4BE9">
      <w:pPr>
        <w:pStyle w:val="ListParagraph"/>
        <w:numPr>
          <w:ilvl w:val="2"/>
          <w:numId w:val="2"/>
        </w:numPr>
        <w:rPr>
          <w:sz w:val="24"/>
          <w:szCs w:val="24"/>
        </w:rPr>
      </w:pPr>
      <w:r>
        <w:rPr>
          <w:rFonts w:cstheme="minorHAnsi"/>
          <w:spacing w:val="-1"/>
          <w:sz w:val="24"/>
          <w:szCs w:val="24"/>
        </w:rPr>
        <w:t xml:space="preserve">The </w:t>
      </w:r>
      <w:r w:rsidRPr="00B8095F">
        <w:rPr>
          <w:rFonts w:cstheme="minorHAnsi"/>
          <w:spacing w:val="-1"/>
          <w:sz w:val="24"/>
          <w:szCs w:val="24"/>
        </w:rPr>
        <w:t xml:space="preserve">UCPath </w:t>
      </w:r>
      <w:r>
        <w:rPr>
          <w:rFonts w:cstheme="minorHAnsi"/>
          <w:spacing w:val="-1"/>
          <w:sz w:val="24"/>
          <w:szCs w:val="24"/>
        </w:rPr>
        <w:t xml:space="preserve">benefits team </w:t>
      </w:r>
      <w:r w:rsidRPr="00B8095F">
        <w:rPr>
          <w:rFonts w:cstheme="minorHAnsi"/>
          <w:spacing w:val="-1"/>
          <w:sz w:val="24"/>
          <w:szCs w:val="24"/>
        </w:rPr>
        <w:t xml:space="preserve">will </w:t>
      </w:r>
      <w:r>
        <w:rPr>
          <w:rFonts w:cstheme="minorHAnsi"/>
          <w:spacing w:val="-1"/>
          <w:sz w:val="24"/>
          <w:szCs w:val="24"/>
        </w:rPr>
        <w:t>review and reconcile</w:t>
      </w:r>
      <w:r w:rsidRPr="00B8095F">
        <w:rPr>
          <w:rFonts w:cstheme="minorHAnsi"/>
          <w:spacing w:val="-1"/>
          <w:sz w:val="24"/>
          <w:szCs w:val="24"/>
        </w:rPr>
        <w:t xml:space="preserve"> benefits deduction</w:t>
      </w:r>
      <w:r>
        <w:rPr>
          <w:rFonts w:cstheme="minorHAnsi"/>
          <w:spacing w:val="-1"/>
          <w:sz w:val="24"/>
          <w:szCs w:val="24"/>
        </w:rPr>
        <w:t>s, as needed.</w:t>
      </w:r>
    </w:p>
    <w:p w14:paraId="27DD97F6" w14:textId="77777777" w:rsidR="007A4BE9" w:rsidRPr="00AB1425" w:rsidRDefault="007A4BE9" w:rsidP="007A4BE9">
      <w:pPr>
        <w:pStyle w:val="ListParagraph"/>
        <w:numPr>
          <w:ilvl w:val="3"/>
          <w:numId w:val="2"/>
        </w:numPr>
        <w:rPr>
          <w:sz w:val="24"/>
          <w:szCs w:val="24"/>
        </w:rPr>
      </w:pPr>
      <w:r>
        <w:rPr>
          <w:rFonts w:cstheme="minorHAnsi"/>
          <w:spacing w:val="-1"/>
          <w:sz w:val="24"/>
          <w:szCs w:val="24"/>
        </w:rPr>
        <w:t xml:space="preserve"> Missed and over-collected premiums will be identified:</w:t>
      </w:r>
    </w:p>
    <w:p w14:paraId="7B1B925A" w14:textId="273BFFD4" w:rsidR="007A4BE9" w:rsidRDefault="007A4BE9" w:rsidP="007A4BE9">
      <w:pPr>
        <w:pStyle w:val="ListParagraph"/>
        <w:numPr>
          <w:ilvl w:val="4"/>
          <w:numId w:val="2"/>
        </w:numPr>
        <w:rPr>
          <w:sz w:val="24"/>
          <w:szCs w:val="24"/>
        </w:rPr>
      </w:pPr>
      <w:r>
        <w:rPr>
          <w:sz w:val="24"/>
          <w:szCs w:val="24"/>
        </w:rPr>
        <w:t>Any missed disability deductions for the first ½ of July</w:t>
      </w:r>
    </w:p>
    <w:p w14:paraId="4AA0DAA1" w14:textId="14C5C3DB" w:rsidR="007A4BE9" w:rsidRPr="00AB1425" w:rsidRDefault="007A4BE9" w:rsidP="007A4BE9">
      <w:pPr>
        <w:pStyle w:val="ListParagraph"/>
        <w:numPr>
          <w:ilvl w:val="4"/>
          <w:numId w:val="2"/>
        </w:numPr>
        <w:rPr>
          <w:sz w:val="24"/>
          <w:szCs w:val="24"/>
        </w:rPr>
      </w:pPr>
      <w:r>
        <w:rPr>
          <w:sz w:val="24"/>
          <w:szCs w:val="24"/>
        </w:rPr>
        <w:t>Any over-collected contributions to FSA and HSA accounts for July.</w:t>
      </w:r>
    </w:p>
    <w:p w14:paraId="17F03073" w14:textId="7B46DC1E" w:rsidR="007A4BE9" w:rsidRPr="00AB1425" w:rsidRDefault="007A4BE9" w:rsidP="007A4BE9">
      <w:pPr>
        <w:pStyle w:val="ListParagraph"/>
        <w:numPr>
          <w:ilvl w:val="4"/>
          <w:numId w:val="2"/>
        </w:numPr>
        <w:rPr>
          <w:sz w:val="24"/>
          <w:szCs w:val="24"/>
        </w:rPr>
      </w:pPr>
      <w:r>
        <w:rPr>
          <w:rFonts w:cstheme="minorHAnsi"/>
          <w:spacing w:val="-1"/>
          <w:sz w:val="24"/>
          <w:szCs w:val="24"/>
        </w:rPr>
        <w:t xml:space="preserve">Any other missed benefits deductions </w:t>
      </w:r>
      <w:r w:rsidRPr="00B8095F">
        <w:rPr>
          <w:rFonts w:cstheme="minorHAnsi"/>
          <w:spacing w:val="-1"/>
          <w:sz w:val="24"/>
          <w:szCs w:val="24"/>
        </w:rPr>
        <w:t>for the first ½ of August</w:t>
      </w:r>
      <w:r>
        <w:rPr>
          <w:rFonts w:cstheme="minorHAnsi"/>
          <w:spacing w:val="-1"/>
          <w:sz w:val="24"/>
          <w:szCs w:val="24"/>
        </w:rPr>
        <w:t>.</w:t>
      </w:r>
    </w:p>
    <w:p w14:paraId="747F7D12" w14:textId="77777777" w:rsidR="007A4BE9" w:rsidRPr="004324A7" w:rsidRDefault="007A4BE9" w:rsidP="007A4BE9">
      <w:pPr>
        <w:pStyle w:val="ListParagraph"/>
        <w:numPr>
          <w:ilvl w:val="3"/>
          <w:numId w:val="2"/>
        </w:numPr>
        <w:rPr>
          <w:sz w:val="24"/>
          <w:szCs w:val="24"/>
        </w:rPr>
      </w:pPr>
      <w:r>
        <w:rPr>
          <w:rFonts w:cstheme="minorHAnsi"/>
          <w:spacing w:val="-1"/>
          <w:sz w:val="24"/>
          <w:szCs w:val="24"/>
        </w:rPr>
        <w:t xml:space="preserve">Employees will be notified in advance of any action to collect or refund amounts in an upcoming check (check date TBD). </w:t>
      </w:r>
    </w:p>
    <w:p w14:paraId="59EE1ED0" w14:textId="263FAB39" w:rsidR="007A4BE9" w:rsidRPr="00AB1425" w:rsidRDefault="007A4BE9" w:rsidP="007A4BE9">
      <w:pPr>
        <w:pStyle w:val="ListParagraph"/>
        <w:numPr>
          <w:ilvl w:val="3"/>
          <w:numId w:val="2"/>
        </w:numPr>
        <w:rPr>
          <w:sz w:val="24"/>
          <w:szCs w:val="24"/>
        </w:rPr>
      </w:pPr>
      <w:r>
        <w:rPr>
          <w:rFonts w:cstheme="minorHAnsi"/>
          <w:spacing w:val="-1"/>
          <w:sz w:val="24"/>
          <w:szCs w:val="24"/>
        </w:rPr>
        <w:t>Note: the timing of premium deductions during the transition, and the reconciliation process that follows, will not cause any lapse in benefits</w:t>
      </w:r>
      <w:r w:rsidRPr="00B8095F">
        <w:rPr>
          <w:rFonts w:cstheme="minorHAnsi"/>
          <w:spacing w:val="-1"/>
          <w:sz w:val="24"/>
          <w:szCs w:val="24"/>
        </w:rPr>
        <w:t>.</w:t>
      </w:r>
    </w:p>
    <w:p w14:paraId="1FA23CDD" w14:textId="07820152" w:rsidR="00DA2470" w:rsidRPr="007050F4" w:rsidRDefault="00DA2470" w:rsidP="00DA2470">
      <w:pPr>
        <w:pStyle w:val="ListParagraph"/>
        <w:numPr>
          <w:ilvl w:val="0"/>
          <w:numId w:val="2"/>
        </w:numPr>
        <w:rPr>
          <w:sz w:val="24"/>
          <w:szCs w:val="24"/>
        </w:rPr>
      </w:pPr>
      <w:r w:rsidRPr="007050F4">
        <w:rPr>
          <w:sz w:val="24"/>
          <w:szCs w:val="24"/>
        </w:rPr>
        <w:lastRenderedPageBreak/>
        <w:t>For appointees determined to be non-exempt</w:t>
      </w:r>
      <w:r>
        <w:rPr>
          <w:sz w:val="24"/>
          <w:szCs w:val="24"/>
        </w:rPr>
        <w:t xml:space="preserve"> as of January 1, 2025</w:t>
      </w:r>
      <w:r w:rsidRPr="007050F4">
        <w:rPr>
          <w:sz w:val="24"/>
          <w:szCs w:val="24"/>
        </w:rPr>
        <w:t>:</w:t>
      </w:r>
    </w:p>
    <w:p w14:paraId="2E05BB83" w14:textId="2770947A" w:rsidR="00DA2470" w:rsidRPr="007050F4" w:rsidRDefault="00DA2470" w:rsidP="00DA2470">
      <w:pPr>
        <w:pStyle w:val="ListParagraph"/>
        <w:numPr>
          <w:ilvl w:val="1"/>
          <w:numId w:val="2"/>
        </w:numPr>
        <w:rPr>
          <w:sz w:val="24"/>
          <w:szCs w:val="24"/>
        </w:rPr>
      </w:pPr>
      <w:r w:rsidRPr="007050F4">
        <w:rPr>
          <w:sz w:val="24"/>
          <w:szCs w:val="24"/>
        </w:rPr>
        <w:t>They must be appointed in the appropriate non-exempt version of their title</w:t>
      </w:r>
      <w:r w:rsidR="002803FB">
        <w:rPr>
          <w:sz w:val="24"/>
          <w:szCs w:val="24"/>
        </w:rPr>
        <w:t xml:space="preserve"> (and associated non-exempt salary scale</w:t>
      </w:r>
      <w:r w:rsidR="00465341">
        <w:rPr>
          <w:sz w:val="24"/>
          <w:szCs w:val="24"/>
        </w:rPr>
        <w:t>,</w:t>
      </w:r>
      <w:r w:rsidR="002803FB">
        <w:rPr>
          <w:sz w:val="24"/>
          <w:szCs w:val="24"/>
        </w:rPr>
        <w:t xml:space="preserve"> if applicable)</w:t>
      </w:r>
      <w:r w:rsidRPr="007050F4">
        <w:rPr>
          <w:sz w:val="24"/>
          <w:szCs w:val="24"/>
        </w:rPr>
        <w:t xml:space="preserve"> no later than </w:t>
      </w:r>
      <w:r w:rsidR="000D14C2">
        <w:rPr>
          <w:sz w:val="24"/>
          <w:szCs w:val="24"/>
        </w:rPr>
        <w:t>January 1</w:t>
      </w:r>
      <w:r>
        <w:rPr>
          <w:sz w:val="24"/>
          <w:szCs w:val="24"/>
        </w:rPr>
        <w:t>, 202</w:t>
      </w:r>
      <w:r w:rsidR="000D14C2">
        <w:rPr>
          <w:sz w:val="24"/>
          <w:szCs w:val="24"/>
        </w:rPr>
        <w:t>5</w:t>
      </w:r>
      <w:r w:rsidRPr="007050F4">
        <w:rPr>
          <w:sz w:val="24"/>
          <w:szCs w:val="24"/>
        </w:rPr>
        <w:t>.</w:t>
      </w:r>
    </w:p>
    <w:p w14:paraId="2CF74BAC" w14:textId="392178A5" w:rsidR="00DA2470" w:rsidRPr="007050F4" w:rsidRDefault="00DA2470" w:rsidP="00DA2470">
      <w:pPr>
        <w:pStyle w:val="ListParagraph"/>
        <w:numPr>
          <w:ilvl w:val="1"/>
          <w:numId w:val="2"/>
        </w:numPr>
        <w:rPr>
          <w:sz w:val="24"/>
          <w:szCs w:val="24"/>
        </w:rPr>
      </w:pPr>
      <w:r w:rsidRPr="007050F4">
        <w:rPr>
          <w:sz w:val="24"/>
          <w:szCs w:val="24"/>
        </w:rPr>
        <w:t xml:space="preserve">New appointment letters (consistent with </w:t>
      </w:r>
      <w:hyperlink r:id="rId9" w:history="1">
        <w:r w:rsidR="003B3C77" w:rsidRPr="003B3C77">
          <w:rPr>
            <w:rStyle w:val="Hyperlink"/>
            <w:sz w:val="24"/>
            <w:szCs w:val="24"/>
          </w:rPr>
          <w:t>APM - 137</w:t>
        </w:r>
      </w:hyperlink>
      <w:r w:rsidRPr="007050F4">
        <w:rPr>
          <w:sz w:val="24"/>
          <w:szCs w:val="24"/>
        </w:rPr>
        <w:t xml:space="preserve">) must be issued and include the appropriate hourly rate of pay. </w:t>
      </w:r>
      <w:r w:rsidRPr="007050F4">
        <w:rPr>
          <w:i/>
          <w:sz w:val="24"/>
          <w:szCs w:val="24"/>
        </w:rPr>
        <w:t>See attached template.</w:t>
      </w:r>
    </w:p>
    <w:p w14:paraId="261ED4B9" w14:textId="5DBB4786" w:rsidR="00DA2470" w:rsidRPr="007050F4" w:rsidRDefault="00DA2470" w:rsidP="00DA2470">
      <w:pPr>
        <w:pStyle w:val="ListParagraph"/>
        <w:numPr>
          <w:ilvl w:val="1"/>
          <w:numId w:val="2"/>
        </w:numPr>
        <w:rPr>
          <w:sz w:val="24"/>
          <w:szCs w:val="24"/>
        </w:rPr>
      </w:pPr>
      <w:r w:rsidRPr="007050F4">
        <w:rPr>
          <w:sz w:val="24"/>
          <w:szCs w:val="24"/>
        </w:rPr>
        <w:t xml:space="preserve">Their current monthly salaried appointments must be ended effective no later than </w:t>
      </w:r>
      <w:r w:rsidR="000D14C2">
        <w:rPr>
          <w:sz w:val="24"/>
          <w:szCs w:val="24"/>
        </w:rPr>
        <w:t>December 31</w:t>
      </w:r>
      <w:r w:rsidRPr="007050F4">
        <w:rPr>
          <w:sz w:val="24"/>
          <w:szCs w:val="24"/>
        </w:rPr>
        <w:t>, 20</w:t>
      </w:r>
      <w:r>
        <w:rPr>
          <w:sz w:val="24"/>
          <w:szCs w:val="24"/>
        </w:rPr>
        <w:t>24</w:t>
      </w:r>
      <w:r w:rsidRPr="007050F4">
        <w:rPr>
          <w:sz w:val="24"/>
          <w:szCs w:val="24"/>
        </w:rPr>
        <w:t xml:space="preserve">. </w:t>
      </w:r>
    </w:p>
    <w:p w14:paraId="07D38721" w14:textId="5CC42D6C" w:rsidR="00DA2470" w:rsidRPr="0008171E" w:rsidRDefault="00DA2470" w:rsidP="00DA2470">
      <w:pPr>
        <w:pStyle w:val="ListParagraph"/>
        <w:numPr>
          <w:ilvl w:val="1"/>
          <w:numId w:val="2"/>
        </w:numPr>
        <w:rPr>
          <w:sz w:val="24"/>
          <w:szCs w:val="24"/>
        </w:rPr>
      </w:pPr>
      <w:r w:rsidRPr="007050F4">
        <w:rPr>
          <w:sz w:val="24"/>
          <w:szCs w:val="24"/>
        </w:rPr>
        <w:t>No later than</w:t>
      </w:r>
      <w:r w:rsidR="000D14C2">
        <w:rPr>
          <w:sz w:val="24"/>
          <w:szCs w:val="24"/>
        </w:rPr>
        <w:t xml:space="preserve"> </w:t>
      </w:r>
      <w:r w:rsidR="007152CD">
        <w:rPr>
          <w:sz w:val="24"/>
          <w:szCs w:val="24"/>
        </w:rPr>
        <w:t xml:space="preserve">January 1, </w:t>
      </w:r>
      <w:r w:rsidR="000D14C2">
        <w:rPr>
          <w:sz w:val="24"/>
          <w:szCs w:val="24"/>
        </w:rPr>
        <w:t>2</w:t>
      </w:r>
      <w:r w:rsidRPr="007050F4">
        <w:rPr>
          <w:sz w:val="24"/>
          <w:szCs w:val="24"/>
        </w:rPr>
        <w:t>02</w:t>
      </w:r>
      <w:r w:rsidR="007152CD">
        <w:rPr>
          <w:sz w:val="24"/>
          <w:szCs w:val="24"/>
        </w:rPr>
        <w:t>5</w:t>
      </w:r>
      <w:r w:rsidRPr="007050F4">
        <w:rPr>
          <w:sz w:val="24"/>
          <w:szCs w:val="24"/>
        </w:rPr>
        <w:t xml:space="preserve">, all non-exempt appointees must be paid </w:t>
      </w:r>
      <w:r w:rsidRPr="0008171E">
        <w:rPr>
          <w:sz w:val="24"/>
          <w:szCs w:val="24"/>
        </w:rPr>
        <w:t xml:space="preserve">biweekly on an hourly basis.  </w:t>
      </w:r>
    </w:p>
    <w:p w14:paraId="58F3A483" w14:textId="357D2E9D" w:rsidR="00DA2470" w:rsidRDefault="007152CD" w:rsidP="00DA2470">
      <w:pPr>
        <w:pStyle w:val="ListParagraph"/>
        <w:numPr>
          <w:ilvl w:val="2"/>
          <w:numId w:val="2"/>
        </w:numPr>
        <w:rPr>
          <w:sz w:val="24"/>
          <w:szCs w:val="24"/>
        </w:rPr>
      </w:pPr>
      <w:r>
        <w:rPr>
          <w:sz w:val="24"/>
          <w:szCs w:val="24"/>
        </w:rPr>
        <w:t xml:space="preserve">Employees will receive </w:t>
      </w:r>
      <w:r w:rsidR="00666F21">
        <w:rPr>
          <w:sz w:val="24"/>
          <w:szCs w:val="24"/>
        </w:rPr>
        <w:t xml:space="preserve">their last monthly salaried-basis </w:t>
      </w:r>
      <w:r>
        <w:rPr>
          <w:sz w:val="24"/>
          <w:szCs w:val="24"/>
        </w:rPr>
        <w:t xml:space="preserve">paycheck on January 2, 2025, for the full month of December pay. </w:t>
      </w:r>
    </w:p>
    <w:p w14:paraId="30B4A24B" w14:textId="7E24F089" w:rsidR="006346EE" w:rsidRDefault="006346EE" w:rsidP="006346EE">
      <w:pPr>
        <w:pStyle w:val="ListParagraph"/>
        <w:numPr>
          <w:ilvl w:val="3"/>
          <w:numId w:val="2"/>
        </w:numPr>
        <w:rPr>
          <w:sz w:val="24"/>
          <w:szCs w:val="24"/>
        </w:rPr>
      </w:pPr>
      <w:r>
        <w:rPr>
          <w:sz w:val="24"/>
          <w:szCs w:val="24"/>
        </w:rPr>
        <w:t>Benefits deductions in this paycheck include:</w:t>
      </w:r>
    </w:p>
    <w:p w14:paraId="1CC2E6D3" w14:textId="6954D4A8" w:rsidR="006346EE" w:rsidRDefault="006346EE" w:rsidP="006346EE">
      <w:pPr>
        <w:pStyle w:val="ListParagraph"/>
        <w:numPr>
          <w:ilvl w:val="4"/>
          <w:numId w:val="2"/>
        </w:numPr>
        <w:rPr>
          <w:sz w:val="24"/>
          <w:szCs w:val="24"/>
        </w:rPr>
      </w:pPr>
      <w:r>
        <w:rPr>
          <w:sz w:val="24"/>
          <w:szCs w:val="24"/>
        </w:rPr>
        <w:t>D</w:t>
      </w:r>
      <w:r w:rsidRPr="00B375C8">
        <w:rPr>
          <w:sz w:val="24"/>
          <w:szCs w:val="24"/>
        </w:rPr>
        <w:t xml:space="preserve">isability benefits for </w:t>
      </w:r>
      <w:r w:rsidR="007472C8">
        <w:rPr>
          <w:sz w:val="24"/>
          <w:szCs w:val="24"/>
        </w:rPr>
        <w:t xml:space="preserve">the month of </w:t>
      </w:r>
      <w:r>
        <w:rPr>
          <w:sz w:val="24"/>
          <w:szCs w:val="24"/>
        </w:rPr>
        <w:t>December.</w:t>
      </w:r>
    </w:p>
    <w:p w14:paraId="5DA1D6EB" w14:textId="7476DC12" w:rsidR="006346EE" w:rsidRPr="00B8095F" w:rsidRDefault="006346EE" w:rsidP="00B8095F">
      <w:pPr>
        <w:pStyle w:val="ListParagraph"/>
        <w:numPr>
          <w:ilvl w:val="4"/>
          <w:numId w:val="2"/>
        </w:numPr>
        <w:rPr>
          <w:sz w:val="24"/>
          <w:szCs w:val="24"/>
        </w:rPr>
      </w:pPr>
      <w:r>
        <w:rPr>
          <w:sz w:val="24"/>
          <w:szCs w:val="24"/>
        </w:rPr>
        <w:t>All</w:t>
      </w:r>
      <w:r w:rsidRPr="00B375C8">
        <w:rPr>
          <w:sz w:val="24"/>
          <w:szCs w:val="24"/>
        </w:rPr>
        <w:t xml:space="preserve"> other benefits for </w:t>
      </w:r>
      <w:r w:rsidR="007472C8">
        <w:rPr>
          <w:sz w:val="24"/>
          <w:szCs w:val="24"/>
        </w:rPr>
        <w:t xml:space="preserve">the month of </w:t>
      </w:r>
      <w:r>
        <w:rPr>
          <w:sz w:val="24"/>
          <w:szCs w:val="24"/>
        </w:rPr>
        <w:t>January.</w:t>
      </w:r>
    </w:p>
    <w:p w14:paraId="15FB1B88" w14:textId="1E720006" w:rsidR="00DA2470" w:rsidRDefault="007152CD" w:rsidP="00DA2470">
      <w:pPr>
        <w:pStyle w:val="ListParagraph"/>
        <w:numPr>
          <w:ilvl w:val="2"/>
          <w:numId w:val="2"/>
        </w:numPr>
        <w:rPr>
          <w:sz w:val="24"/>
          <w:szCs w:val="24"/>
        </w:rPr>
      </w:pPr>
      <w:r>
        <w:rPr>
          <w:sz w:val="24"/>
          <w:szCs w:val="24"/>
        </w:rPr>
        <w:t xml:space="preserve">Employees will receive </w:t>
      </w:r>
      <w:r w:rsidR="00666F21">
        <w:rPr>
          <w:sz w:val="24"/>
          <w:szCs w:val="24"/>
        </w:rPr>
        <w:t>their first biweekly</w:t>
      </w:r>
      <w:r>
        <w:rPr>
          <w:sz w:val="24"/>
          <w:szCs w:val="24"/>
        </w:rPr>
        <w:t xml:space="preserve"> paycheck on January 15, 2025, for work completed January 1, 2025, through January 4, 2025. </w:t>
      </w:r>
    </w:p>
    <w:p w14:paraId="64DEEFAE" w14:textId="6A2CAB02" w:rsidR="006346EE" w:rsidRDefault="006346EE" w:rsidP="006346EE">
      <w:pPr>
        <w:pStyle w:val="ListParagraph"/>
        <w:numPr>
          <w:ilvl w:val="3"/>
          <w:numId w:val="2"/>
        </w:numPr>
        <w:rPr>
          <w:sz w:val="24"/>
          <w:szCs w:val="24"/>
        </w:rPr>
      </w:pPr>
      <w:r>
        <w:rPr>
          <w:sz w:val="24"/>
          <w:szCs w:val="24"/>
        </w:rPr>
        <w:t>Benefits deductions in this paycheck include:</w:t>
      </w:r>
    </w:p>
    <w:p w14:paraId="579DE3F1" w14:textId="383A766C" w:rsidR="006346EE" w:rsidRPr="00B375C8" w:rsidRDefault="006346EE" w:rsidP="006346EE">
      <w:pPr>
        <w:pStyle w:val="ListParagraph"/>
        <w:numPr>
          <w:ilvl w:val="4"/>
          <w:numId w:val="2"/>
        </w:numPr>
        <w:rPr>
          <w:sz w:val="24"/>
          <w:szCs w:val="24"/>
        </w:rPr>
      </w:pPr>
      <w:r>
        <w:rPr>
          <w:sz w:val="24"/>
          <w:szCs w:val="24"/>
        </w:rPr>
        <w:t>S</w:t>
      </w:r>
      <w:r w:rsidRPr="00B375C8">
        <w:rPr>
          <w:rFonts w:cstheme="minorHAnsi"/>
          <w:spacing w:val="-1"/>
          <w:sz w:val="24"/>
          <w:szCs w:val="24"/>
        </w:rPr>
        <w:t xml:space="preserve">econd ½ of </w:t>
      </w:r>
      <w:r>
        <w:rPr>
          <w:rFonts w:cstheme="minorHAnsi"/>
          <w:spacing w:val="-1"/>
          <w:sz w:val="24"/>
          <w:szCs w:val="24"/>
        </w:rPr>
        <w:t>January</w:t>
      </w:r>
      <w:r w:rsidRPr="00B375C8">
        <w:rPr>
          <w:rFonts w:cstheme="minorHAnsi"/>
          <w:spacing w:val="-1"/>
          <w:sz w:val="24"/>
          <w:szCs w:val="24"/>
        </w:rPr>
        <w:t xml:space="preserve"> benefits deduction</w:t>
      </w:r>
      <w:r>
        <w:rPr>
          <w:rFonts w:cstheme="minorHAnsi"/>
          <w:spacing w:val="-1"/>
          <w:sz w:val="24"/>
          <w:szCs w:val="24"/>
        </w:rPr>
        <w:t>s</w:t>
      </w:r>
      <w:r w:rsidRPr="00B375C8">
        <w:rPr>
          <w:rFonts w:cstheme="minorHAnsi"/>
          <w:spacing w:val="-1"/>
          <w:sz w:val="24"/>
          <w:szCs w:val="24"/>
        </w:rPr>
        <w:t xml:space="preserve"> for disability, FSA</w:t>
      </w:r>
      <w:r w:rsidR="007A4BE9">
        <w:rPr>
          <w:rFonts w:cstheme="minorHAnsi"/>
          <w:spacing w:val="-1"/>
          <w:sz w:val="24"/>
          <w:szCs w:val="24"/>
        </w:rPr>
        <w:t>,</w:t>
      </w:r>
      <w:r w:rsidRPr="00B375C8">
        <w:rPr>
          <w:rFonts w:cstheme="minorHAnsi"/>
          <w:spacing w:val="-1"/>
          <w:sz w:val="24"/>
          <w:szCs w:val="24"/>
        </w:rPr>
        <w:t xml:space="preserve"> and HSA accounts</w:t>
      </w:r>
      <w:r>
        <w:rPr>
          <w:rFonts w:cstheme="minorHAnsi"/>
          <w:spacing w:val="-1"/>
          <w:sz w:val="24"/>
          <w:szCs w:val="24"/>
        </w:rPr>
        <w:t>.</w:t>
      </w:r>
    </w:p>
    <w:p w14:paraId="5F3E6672" w14:textId="562FFA6B" w:rsidR="006346EE" w:rsidRPr="00B375C8" w:rsidRDefault="006346EE" w:rsidP="006346EE">
      <w:pPr>
        <w:pStyle w:val="ListParagraph"/>
        <w:numPr>
          <w:ilvl w:val="4"/>
          <w:numId w:val="2"/>
        </w:numPr>
        <w:rPr>
          <w:sz w:val="24"/>
          <w:szCs w:val="24"/>
        </w:rPr>
      </w:pPr>
      <w:r>
        <w:rPr>
          <w:rFonts w:cstheme="minorHAnsi"/>
          <w:spacing w:val="-1"/>
          <w:sz w:val="24"/>
          <w:szCs w:val="24"/>
        </w:rPr>
        <w:t>S</w:t>
      </w:r>
      <w:r w:rsidRPr="00B375C8">
        <w:rPr>
          <w:rFonts w:cstheme="minorHAnsi"/>
          <w:spacing w:val="-1"/>
          <w:sz w:val="24"/>
          <w:szCs w:val="24"/>
        </w:rPr>
        <w:t xml:space="preserve">econd ½ of </w:t>
      </w:r>
      <w:r>
        <w:rPr>
          <w:rFonts w:cstheme="minorHAnsi"/>
          <w:spacing w:val="-1"/>
          <w:sz w:val="24"/>
          <w:szCs w:val="24"/>
        </w:rPr>
        <w:t>February</w:t>
      </w:r>
      <w:r w:rsidRPr="00B375C8">
        <w:rPr>
          <w:rFonts w:cstheme="minorHAnsi"/>
          <w:spacing w:val="-1"/>
          <w:sz w:val="24"/>
          <w:szCs w:val="24"/>
        </w:rPr>
        <w:t xml:space="preserve"> deductions for all other benefits</w:t>
      </w:r>
      <w:r>
        <w:rPr>
          <w:rFonts w:cstheme="minorHAnsi"/>
          <w:spacing w:val="-1"/>
          <w:sz w:val="24"/>
          <w:szCs w:val="24"/>
        </w:rPr>
        <w:t>.</w:t>
      </w:r>
    </w:p>
    <w:p w14:paraId="5BD20EE2" w14:textId="0787BA1A" w:rsidR="007152CD" w:rsidRDefault="007152CD" w:rsidP="00DA2470">
      <w:pPr>
        <w:pStyle w:val="ListParagraph"/>
        <w:numPr>
          <w:ilvl w:val="2"/>
          <w:numId w:val="2"/>
        </w:numPr>
        <w:rPr>
          <w:sz w:val="24"/>
          <w:szCs w:val="24"/>
        </w:rPr>
      </w:pPr>
      <w:r>
        <w:rPr>
          <w:sz w:val="24"/>
          <w:szCs w:val="24"/>
        </w:rPr>
        <w:t xml:space="preserve">Employees will receive </w:t>
      </w:r>
      <w:r w:rsidR="00666F21">
        <w:rPr>
          <w:sz w:val="24"/>
          <w:szCs w:val="24"/>
        </w:rPr>
        <w:t xml:space="preserve">their second biweekly </w:t>
      </w:r>
      <w:r>
        <w:rPr>
          <w:sz w:val="24"/>
          <w:szCs w:val="24"/>
        </w:rPr>
        <w:t>paycheck on January 29, 2025, for work completed January 5, 2025, through January 18, 2025.</w:t>
      </w:r>
    </w:p>
    <w:p w14:paraId="5C6AB1EA" w14:textId="03030C7A" w:rsidR="007472C8" w:rsidRPr="00B8095F" w:rsidRDefault="007472C8" w:rsidP="00B8095F">
      <w:pPr>
        <w:pStyle w:val="ListParagraph"/>
        <w:numPr>
          <w:ilvl w:val="3"/>
          <w:numId w:val="2"/>
        </w:numPr>
        <w:rPr>
          <w:sz w:val="24"/>
          <w:szCs w:val="24"/>
        </w:rPr>
      </w:pPr>
      <w:r>
        <w:rPr>
          <w:sz w:val="24"/>
          <w:szCs w:val="24"/>
        </w:rPr>
        <w:t>This biweekly paycheck is a benefits deductions holiday</w:t>
      </w:r>
      <w:r w:rsidR="007A4BE9">
        <w:rPr>
          <w:sz w:val="24"/>
          <w:szCs w:val="24"/>
        </w:rPr>
        <w:t>;</w:t>
      </w:r>
      <w:r>
        <w:rPr>
          <w:sz w:val="24"/>
          <w:szCs w:val="24"/>
        </w:rPr>
        <w:t xml:space="preserve"> no </w:t>
      </w:r>
      <w:r w:rsidRPr="00B375C8">
        <w:rPr>
          <w:sz w:val="24"/>
          <w:szCs w:val="24"/>
        </w:rPr>
        <w:t>benefits deductions will occur.</w:t>
      </w:r>
    </w:p>
    <w:p w14:paraId="78ED72C4" w14:textId="28099660" w:rsidR="007152CD" w:rsidRDefault="007152CD" w:rsidP="00DA2470">
      <w:pPr>
        <w:pStyle w:val="ListParagraph"/>
        <w:numPr>
          <w:ilvl w:val="2"/>
          <w:numId w:val="2"/>
        </w:numPr>
        <w:rPr>
          <w:sz w:val="24"/>
          <w:szCs w:val="24"/>
        </w:rPr>
      </w:pPr>
      <w:r>
        <w:rPr>
          <w:sz w:val="24"/>
          <w:szCs w:val="24"/>
        </w:rPr>
        <w:t xml:space="preserve">Employees will receive a </w:t>
      </w:r>
      <w:r w:rsidR="00666F21">
        <w:rPr>
          <w:sz w:val="24"/>
          <w:szCs w:val="24"/>
        </w:rPr>
        <w:t xml:space="preserve">biweekly </w:t>
      </w:r>
      <w:r>
        <w:rPr>
          <w:sz w:val="24"/>
          <w:szCs w:val="24"/>
        </w:rPr>
        <w:t xml:space="preserve">paycheck on February 12, 2025, for work </w:t>
      </w:r>
      <w:r w:rsidR="00666F21">
        <w:rPr>
          <w:sz w:val="24"/>
          <w:szCs w:val="24"/>
        </w:rPr>
        <w:t xml:space="preserve">completed </w:t>
      </w:r>
      <w:r>
        <w:rPr>
          <w:sz w:val="24"/>
          <w:szCs w:val="24"/>
        </w:rPr>
        <w:t>January 19, 2025, through February 1, 2025.</w:t>
      </w:r>
    </w:p>
    <w:p w14:paraId="7F39683F" w14:textId="711A90CE" w:rsidR="007472C8" w:rsidRPr="007472C8" w:rsidRDefault="007472C8" w:rsidP="007472C8">
      <w:pPr>
        <w:pStyle w:val="ListParagraph"/>
        <w:numPr>
          <w:ilvl w:val="3"/>
          <w:numId w:val="2"/>
        </w:numPr>
        <w:rPr>
          <w:sz w:val="24"/>
          <w:szCs w:val="24"/>
        </w:rPr>
      </w:pPr>
      <w:r w:rsidRPr="007472C8">
        <w:rPr>
          <w:sz w:val="24"/>
          <w:szCs w:val="24"/>
        </w:rPr>
        <w:t>Benefits deductions in this paycheck include:</w:t>
      </w:r>
    </w:p>
    <w:p w14:paraId="586145C0" w14:textId="2332169D" w:rsidR="007472C8" w:rsidRPr="00B375C8" w:rsidRDefault="007472C8" w:rsidP="007472C8">
      <w:pPr>
        <w:pStyle w:val="ListParagraph"/>
        <w:numPr>
          <w:ilvl w:val="4"/>
          <w:numId w:val="2"/>
        </w:numPr>
        <w:rPr>
          <w:sz w:val="24"/>
          <w:szCs w:val="24"/>
        </w:rPr>
      </w:pPr>
      <w:r w:rsidRPr="007472C8">
        <w:rPr>
          <w:sz w:val="24"/>
          <w:szCs w:val="24"/>
        </w:rPr>
        <w:t>First</w:t>
      </w:r>
      <w:r w:rsidRPr="00B375C8">
        <w:rPr>
          <w:rFonts w:cstheme="minorHAnsi"/>
          <w:spacing w:val="-1"/>
          <w:sz w:val="24"/>
          <w:szCs w:val="24"/>
        </w:rPr>
        <w:t xml:space="preserve"> ½ of </w:t>
      </w:r>
      <w:r>
        <w:rPr>
          <w:rFonts w:cstheme="minorHAnsi"/>
          <w:spacing w:val="-1"/>
          <w:sz w:val="24"/>
          <w:szCs w:val="24"/>
        </w:rPr>
        <w:t>February</w:t>
      </w:r>
      <w:r w:rsidRPr="00B375C8">
        <w:rPr>
          <w:rFonts w:cstheme="minorHAnsi"/>
          <w:spacing w:val="-1"/>
          <w:sz w:val="24"/>
          <w:szCs w:val="24"/>
        </w:rPr>
        <w:t xml:space="preserve"> benefits deductions for disability, FSA</w:t>
      </w:r>
      <w:r w:rsidR="007A4BE9">
        <w:rPr>
          <w:rFonts w:cstheme="minorHAnsi"/>
          <w:spacing w:val="-1"/>
          <w:sz w:val="24"/>
          <w:szCs w:val="24"/>
        </w:rPr>
        <w:t>,</w:t>
      </w:r>
      <w:r w:rsidRPr="00B375C8">
        <w:rPr>
          <w:rFonts w:cstheme="minorHAnsi"/>
          <w:spacing w:val="-1"/>
          <w:sz w:val="24"/>
          <w:szCs w:val="24"/>
        </w:rPr>
        <w:t xml:space="preserve"> and HSA accounts.</w:t>
      </w:r>
    </w:p>
    <w:p w14:paraId="799F7CD1" w14:textId="66D708CF" w:rsidR="007472C8" w:rsidRPr="00A34D21" w:rsidRDefault="007472C8" w:rsidP="00B8095F">
      <w:pPr>
        <w:pStyle w:val="ListParagraph"/>
        <w:numPr>
          <w:ilvl w:val="4"/>
          <w:numId w:val="2"/>
        </w:numPr>
        <w:rPr>
          <w:sz w:val="24"/>
          <w:szCs w:val="24"/>
        </w:rPr>
      </w:pPr>
      <w:r w:rsidRPr="00B375C8">
        <w:rPr>
          <w:rFonts w:cstheme="minorHAnsi"/>
          <w:spacing w:val="-1"/>
          <w:sz w:val="24"/>
          <w:szCs w:val="24"/>
        </w:rPr>
        <w:t xml:space="preserve">First ½ of </w:t>
      </w:r>
      <w:r>
        <w:rPr>
          <w:rFonts w:cstheme="minorHAnsi"/>
          <w:spacing w:val="-1"/>
          <w:sz w:val="24"/>
          <w:szCs w:val="24"/>
        </w:rPr>
        <w:t>March</w:t>
      </w:r>
      <w:r w:rsidRPr="00B375C8">
        <w:rPr>
          <w:rFonts w:cstheme="minorHAnsi"/>
          <w:spacing w:val="-1"/>
          <w:sz w:val="24"/>
          <w:szCs w:val="24"/>
        </w:rPr>
        <w:t xml:space="preserve"> deductions for all other benefits.</w:t>
      </w:r>
    </w:p>
    <w:p w14:paraId="4637187F" w14:textId="77777777" w:rsidR="007A4BE9" w:rsidRPr="004324A7" w:rsidRDefault="007A4BE9" w:rsidP="007A4BE9">
      <w:pPr>
        <w:pStyle w:val="ListParagraph"/>
        <w:numPr>
          <w:ilvl w:val="2"/>
          <w:numId w:val="2"/>
        </w:numPr>
        <w:rPr>
          <w:sz w:val="24"/>
          <w:szCs w:val="24"/>
        </w:rPr>
      </w:pPr>
      <w:r>
        <w:rPr>
          <w:rFonts w:cstheme="minorHAnsi"/>
          <w:spacing w:val="-1"/>
          <w:sz w:val="24"/>
          <w:szCs w:val="24"/>
        </w:rPr>
        <w:t xml:space="preserve">The </w:t>
      </w:r>
      <w:r w:rsidRPr="00B8095F">
        <w:rPr>
          <w:rFonts w:cstheme="minorHAnsi"/>
          <w:spacing w:val="-1"/>
          <w:sz w:val="24"/>
          <w:szCs w:val="24"/>
        </w:rPr>
        <w:t xml:space="preserve">UCPath </w:t>
      </w:r>
      <w:r>
        <w:rPr>
          <w:rFonts w:cstheme="minorHAnsi"/>
          <w:spacing w:val="-1"/>
          <w:sz w:val="24"/>
          <w:szCs w:val="24"/>
        </w:rPr>
        <w:t xml:space="preserve">benefits team </w:t>
      </w:r>
      <w:r w:rsidRPr="00B8095F">
        <w:rPr>
          <w:rFonts w:cstheme="minorHAnsi"/>
          <w:spacing w:val="-1"/>
          <w:sz w:val="24"/>
          <w:szCs w:val="24"/>
        </w:rPr>
        <w:t xml:space="preserve">will </w:t>
      </w:r>
      <w:r>
        <w:rPr>
          <w:rFonts w:cstheme="minorHAnsi"/>
          <w:spacing w:val="-1"/>
          <w:sz w:val="24"/>
          <w:szCs w:val="24"/>
        </w:rPr>
        <w:t>review and reconcile</w:t>
      </w:r>
      <w:r w:rsidRPr="00B8095F">
        <w:rPr>
          <w:rFonts w:cstheme="minorHAnsi"/>
          <w:spacing w:val="-1"/>
          <w:sz w:val="24"/>
          <w:szCs w:val="24"/>
        </w:rPr>
        <w:t xml:space="preserve"> benefits deduction</w:t>
      </w:r>
      <w:r>
        <w:rPr>
          <w:rFonts w:cstheme="minorHAnsi"/>
          <w:spacing w:val="-1"/>
          <w:sz w:val="24"/>
          <w:szCs w:val="24"/>
        </w:rPr>
        <w:t>s, as needed.</w:t>
      </w:r>
    </w:p>
    <w:p w14:paraId="4AB39C26" w14:textId="77777777" w:rsidR="007A4BE9" w:rsidRPr="004324A7" w:rsidRDefault="007A4BE9" w:rsidP="007A4BE9">
      <w:pPr>
        <w:pStyle w:val="ListParagraph"/>
        <w:numPr>
          <w:ilvl w:val="3"/>
          <w:numId w:val="2"/>
        </w:numPr>
        <w:rPr>
          <w:sz w:val="24"/>
          <w:szCs w:val="24"/>
        </w:rPr>
      </w:pPr>
      <w:r>
        <w:rPr>
          <w:rFonts w:cstheme="minorHAnsi"/>
          <w:spacing w:val="-1"/>
          <w:sz w:val="24"/>
          <w:szCs w:val="24"/>
        </w:rPr>
        <w:t xml:space="preserve"> Missed and over-collected premiums will be identified:</w:t>
      </w:r>
    </w:p>
    <w:p w14:paraId="677A39BD" w14:textId="1637BCE5" w:rsidR="007A4BE9" w:rsidRDefault="007A4BE9" w:rsidP="007A4BE9">
      <w:pPr>
        <w:pStyle w:val="ListParagraph"/>
        <w:numPr>
          <w:ilvl w:val="4"/>
          <w:numId w:val="2"/>
        </w:numPr>
        <w:rPr>
          <w:sz w:val="24"/>
          <w:szCs w:val="24"/>
        </w:rPr>
      </w:pPr>
      <w:r>
        <w:rPr>
          <w:sz w:val="24"/>
          <w:szCs w:val="24"/>
        </w:rPr>
        <w:t>Any missed disability deductions for the first ½ of January.</w:t>
      </w:r>
    </w:p>
    <w:p w14:paraId="570602FE" w14:textId="37AE0B27" w:rsidR="007A4BE9" w:rsidRPr="004324A7" w:rsidRDefault="007A4BE9" w:rsidP="007A4BE9">
      <w:pPr>
        <w:pStyle w:val="ListParagraph"/>
        <w:numPr>
          <w:ilvl w:val="4"/>
          <w:numId w:val="2"/>
        </w:numPr>
        <w:rPr>
          <w:sz w:val="24"/>
          <w:szCs w:val="24"/>
        </w:rPr>
      </w:pPr>
      <w:r>
        <w:rPr>
          <w:sz w:val="24"/>
          <w:szCs w:val="24"/>
        </w:rPr>
        <w:t>Any over-collected contributions to FSA and HSA accounts for January.</w:t>
      </w:r>
    </w:p>
    <w:p w14:paraId="1CADA35E" w14:textId="54479742" w:rsidR="007A4BE9" w:rsidRPr="004324A7" w:rsidRDefault="007A4BE9" w:rsidP="007A4BE9">
      <w:pPr>
        <w:pStyle w:val="ListParagraph"/>
        <w:numPr>
          <w:ilvl w:val="4"/>
          <w:numId w:val="2"/>
        </w:numPr>
        <w:rPr>
          <w:sz w:val="24"/>
          <w:szCs w:val="24"/>
        </w:rPr>
      </w:pPr>
      <w:r>
        <w:rPr>
          <w:rFonts w:cstheme="minorHAnsi"/>
          <w:spacing w:val="-1"/>
          <w:sz w:val="24"/>
          <w:szCs w:val="24"/>
        </w:rPr>
        <w:t xml:space="preserve">Any other missed benefits deductions </w:t>
      </w:r>
      <w:r w:rsidRPr="00B8095F">
        <w:rPr>
          <w:rFonts w:cstheme="minorHAnsi"/>
          <w:spacing w:val="-1"/>
          <w:sz w:val="24"/>
          <w:szCs w:val="24"/>
        </w:rPr>
        <w:t xml:space="preserve">for the first ½ of </w:t>
      </w:r>
      <w:r>
        <w:rPr>
          <w:rFonts w:cstheme="minorHAnsi"/>
          <w:spacing w:val="-1"/>
          <w:sz w:val="24"/>
          <w:szCs w:val="24"/>
        </w:rPr>
        <w:t>February.</w:t>
      </w:r>
    </w:p>
    <w:p w14:paraId="4C60FF80" w14:textId="77777777" w:rsidR="007A4BE9" w:rsidRPr="004324A7" w:rsidRDefault="007A4BE9" w:rsidP="007A4BE9">
      <w:pPr>
        <w:pStyle w:val="ListParagraph"/>
        <w:numPr>
          <w:ilvl w:val="3"/>
          <w:numId w:val="2"/>
        </w:numPr>
        <w:rPr>
          <w:sz w:val="24"/>
          <w:szCs w:val="24"/>
        </w:rPr>
      </w:pPr>
      <w:r>
        <w:rPr>
          <w:rFonts w:cstheme="minorHAnsi"/>
          <w:spacing w:val="-1"/>
          <w:sz w:val="24"/>
          <w:szCs w:val="24"/>
        </w:rPr>
        <w:lastRenderedPageBreak/>
        <w:t xml:space="preserve">Employees will be notified in advance of any action to collect or refund amounts in an upcoming check (check date TBD). </w:t>
      </w:r>
    </w:p>
    <w:p w14:paraId="4036ADBD" w14:textId="2F70BB0A" w:rsidR="007A4BE9" w:rsidRPr="004324A7" w:rsidRDefault="007A4BE9" w:rsidP="007A4BE9">
      <w:pPr>
        <w:pStyle w:val="ListParagraph"/>
        <w:numPr>
          <w:ilvl w:val="3"/>
          <w:numId w:val="2"/>
        </w:numPr>
        <w:rPr>
          <w:sz w:val="24"/>
          <w:szCs w:val="24"/>
        </w:rPr>
      </w:pPr>
      <w:r>
        <w:rPr>
          <w:rFonts w:cstheme="minorHAnsi"/>
          <w:spacing w:val="-1"/>
          <w:sz w:val="24"/>
          <w:szCs w:val="24"/>
        </w:rPr>
        <w:t>Note: the timing of premium deductions during the transition, and the reconciliation process that follows</w:t>
      </w:r>
      <w:r w:rsidR="00A34D21">
        <w:rPr>
          <w:rFonts w:cstheme="minorHAnsi"/>
          <w:spacing w:val="-1"/>
          <w:sz w:val="24"/>
          <w:szCs w:val="24"/>
        </w:rPr>
        <w:t>,</w:t>
      </w:r>
      <w:r>
        <w:rPr>
          <w:rFonts w:cstheme="minorHAnsi"/>
          <w:spacing w:val="-1"/>
          <w:sz w:val="24"/>
          <w:szCs w:val="24"/>
        </w:rPr>
        <w:t xml:space="preserve"> will not cause any lapse in benefits</w:t>
      </w:r>
      <w:r w:rsidRPr="00B8095F">
        <w:rPr>
          <w:rFonts w:cstheme="minorHAnsi"/>
          <w:spacing w:val="-1"/>
          <w:sz w:val="24"/>
          <w:szCs w:val="24"/>
        </w:rPr>
        <w:t>.</w:t>
      </w:r>
    </w:p>
    <w:p w14:paraId="1A1F52D2" w14:textId="2988B5FC" w:rsidR="00DA2470" w:rsidRPr="007050F4" w:rsidRDefault="00DA2470" w:rsidP="00DA2470">
      <w:pPr>
        <w:pStyle w:val="ListParagraph"/>
        <w:numPr>
          <w:ilvl w:val="0"/>
          <w:numId w:val="2"/>
        </w:numPr>
        <w:rPr>
          <w:sz w:val="24"/>
          <w:szCs w:val="24"/>
        </w:rPr>
      </w:pPr>
      <w:r w:rsidRPr="007050F4">
        <w:rPr>
          <w:sz w:val="24"/>
          <w:szCs w:val="24"/>
        </w:rPr>
        <w:t>For appointees determined to be non-exempt:</w:t>
      </w:r>
    </w:p>
    <w:p w14:paraId="53CF3CA8" w14:textId="2211EF98" w:rsidR="00DA2470" w:rsidRDefault="00DA2470" w:rsidP="00DA2470">
      <w:pPr>
        <w:pStyle w:val="ListParagraph"/>
        <w:numPr>
          <w:ilvl w:val="1"/>
          <w:numId w:val="2"/>
        </w:numPr>
        <w:rPr>
          <w:sz w:val="24"/>
          <w:szCs w:val="24"/>
        </w:rPr>
      </w:pPr>
      <w:r>
        <w:rPr>
          <w:sz w:val="24"/>
          <w:szCs w:val="24"/>
        </w:rPr>
        <w:t xml:space="preserve">It is important that reclassified employees be encouraged to review their personal budget situation, automatic bill pay, and deductions to plan for the biweekly pay conversion. </w:t>
      </w:r>
    </w:p>
    <w:p w14:paraId="3243E592" w14:textId="77777777" w:rsidR="00DA2470" w:rsidRPr="00C679A9" w:rsidRDefault="00DA2470" w:rsidP="00DA2470">
      <w:pPr>
        <w:pStyle w:val="ListParagraph"/>
        <w:numPr>
          <w:ilvl w:val="1"/>
          <w:numId w:val="2"/>
        </w:numPr>
        <w:rPr>
          <w:sz w:val="24"/>
          <w:szCs w:val="24"/>
        </w:rPr>
      </w:pPr>
      <w:r w:rsidRPr="00C679A9">
        <w:rPr>
          <w:sz w:val="24"/>
          <w:szCs w:val="24"/>
        </w:rPr>
        <w:t xml:space="preserve">Appointees transitioning from monthly to biweekly pay will have factor accrual of vacation and sick leave, rather than table accrual.  </w:t>
      </w:r>
    </w:p>
    <w:p w14:paraId="4378BF72" w14:textId="693C928E" w:rsidR="00C907EF" w:rsidRPr="007050F4" w:rsidRDefault="00C907EF" w:rsidP="001A3462">
      <w:pPr>
        <w:pStyle w:val="ListParagraph"/>
        <w:numPr>
          <w:ilvl w:val="0"/>
          <w:numId w:val="2"/>
        </w:numPr>
        <w:rPr>
          <w:sz w:val="24"/>
          <w:szCs w:val="24"/>
        </w:rPr>
      </w:pPr>
      <w:r w:rsidRPr="007050F4">
        <w:rPr>
          <w:sz w:val="24"/>
          <w:szCs w:val="24"/>
        </w:rPr>
        <w:t>How to Determine FLSA Status:</w:t>
      </w:r>
    </w:p>
    <w:p w14:paraId="0A555DA5" w14:textId="51DCC20A" w:rsidR="00C907EF" w:rsidRPr="007050F4" w:rsidRDefault="00C907EF" w:rsidP="00C907EF">
      <w:pPr>
        <w:pStyle w:val="ListParagraph"/>
        <w:numPr>
          <w:ilvl w:val="1"/>
          <w:numId w:val="2"/>
        </w:numPr>
        <w:rPr>
          <w:sz w:val="24"/>
          <w:szCs w:val="24"/>
        </w:rPr>
      </w:pPr>
      <w:r w:rsidRPr="007050F4">
        <w:rPr>
          <w:sz w:val="24"/>
          <w:szCs w:val="24"/>
        </w:rPr>
        <w:t>Non-instructional</w:t>
      </w:r>
      <w:r w:rsidR="00D172ED">
        <w:rPr>
          <w:sz w:val="24"/>
          <w:szCs w:val="24"/>
        </w:rPr>
        <w:t>, non-student</w:t>
      </w:r>
      <w:r w:rsidRPr="007050F4">
        <w:rPr>
          <w:sz w:val="24"/>
          <w:szCs w:val="24"/>
        </w:rPr>
        <w:t xml:space="preserve"> appointees whose earnings fa</w:t>
      </w:r>
      <w:r w:rsidR="006837A0" w:rsidRPr="007050F4">
        <w:rPr>
          <w:sz w:val="24"/>
          <w:szCs w:val="24"/>
        </w:rPr>
        <w:t>ll below the threshold will be n</w:t>
      </w:r>
      <w:r w:rsidRPr="007050F4">
        <w:rPr>
          <w:sz w:val="24"/>
          <w:szCs w:val="24"/>
        </w:rPr>
        <w:t>on-exempt</w:t>
      </w:r>
      <w:r w:rsidR="006B1D59" w:rsidRPr="007050F4">
        <w:rPr>
          <w:sz w:val="24"/>
          <w:szCs w:val="24"/>
        </w:rPr>
        <w:t>.</w:t>
      </w:r>
    </w:p>
    <w:p w14:paraId="12E08EC9" w14:textId="77777777" w:rsidR="00D40643" w:rsidRPr="007050F4" w:rsidRDefault="00D40643" w:rsidP="00D40643">
      <w:pPr>
        <w:pStyle w:val="ListParagraph"/>
        <w:numPr>
          <w:ilvl w:val="1"/>
          <w:numId w:val="2"/>
        </w:numPr>
        <w:rPr>
          <w:sz w:val="24"/>
          <w:szCs w:val="24"/>
        </w:rPr>
      </w:pPr>
      <w:r w:rsidRPr="007050F4">
        <w:rPr>
          <w:sz w:val="24"/>
          <w:szCs w:val="24"/>
        </w:rPr>
        <w:t xml:space="preserve">To help in determining if a </w:t>
      </w:r>
      <w:r w:rsidRPr="00997B45">
        <w:rPr>
          <w:sz w:val="24"/>
          <w:szCs w:val="24"/>
        </w:rPr>
        <w:t>part-time emplo</w:t>
      </w:r>
      <w:r w:rsidRPr="007050F4">
        <w:rPr>
          <w:sz w:val="24"/>
          <w:szCs w:val="24"/>
        </w:rPr>
        <w:t xml:space="preserve">yee’s earnings are likely to fall below the threshold, </w:t>
      </w:r>
      <w:r>
        <w:rPr>
          <w:sz w:val="24"/>
          <w:szCs w:val="24"/>
        </w:rPr>
        <w:t xml:space="preserve">UC Academic Personnel and Programs (APP) will develop </w:t>
      </w:r>
      <w:r w:rsidRPr="00466C45">
        <w:rPr>
          <w:sz w:val="24"/>
          <w:szCs w:val="24"/>
        </w:rPr>
        <w:t>Excel workbook</w:t>
      </w:r>
      <w:r>
        <w:rPr>
          <w:sz w:val="24"/>
          <w:szCs w:val="24"/>
        </w:rPr>
        <w:t xml:space="preserve"> calculators</w:t>
      </w:r>
      <w:r w:rsidRPr="007050F4">
        <w:rPr>
          <w:sz w:val="24"/>
          <w:szCs w:val="24"/>
        </w:rPr>
        <w:t xml:space="preserve">. This tool </w:t>
      </w:r>
      <w:r>
        <w:rPr>
          <w:sz w:val="24"/>
          <w:szCs w:val="24"/>
        </w:rPr>
        <w:t xml:space="preserve">will </w:t>
      </w:r>
      <w:r w:rsidRPr="007050F4">
        <w:rPr>
          <w:sz w:val="24"/>
          <w:szCs w:val="24"/>
        </w:rPr>
        <w:t>identif</w:t>
      </w:r>
      <w:r>
        <w:rPr>
          <w:sz w:val="24"/>
          <w:szCs w:val="24"/>
        </w:rPr>
        <w:t>y</w:t>
      </w:r>
      <w:r w:rsidRPr="007050F4">
        <w:rPr>
          <w:sz w:val="24"/>
          <w:szCs w:val="24"/>
        </w:rPr>
        <w:t xml:space="preserve"> for each affected series, rank</w:t>
      </w:r>
      <w:r>
        <w:rPr>
          <w:sz w:val="24"/>
          <w:szCs w:val="24"/>
        </w:rPr>
        <w:t>,</w:t>
      </w:r>
      <w:r w:rsidRPr="007050F4">
        <w:rPr>
          <w:sz w:val="24"/>
          <w:szCs w:val="24"/>
        </w:rPr>
        <w:t xml:space="preserve"> and step the minimum percentage of effort at which an appointee’s earnings would be expected to meet or exceed the annual threshold</w:t>
      </w:r>
      <w:r>
        <w:rPr>
          <w:sz w:val="24"/>
          <w:szCs w:val="24"/>
        </w:rPr>
        <w:t xml:space="preserve">. APP will distribute this tool to Associate Vice Chancellors/Associate Vice Provosts of Academic Affairs/Academic Personnel once it is available. </w:t>
      </w:r>
    </w:p>
    <w:p w14:paraId="0DD9FE4B" w14:textId="3EAE49CE" w:rsidR="006B1D59" w:rsidRPr="007050F4" w:rsidRDefault="00D34C08" w:rsidP="00C907EF">
      <w:pPr>
        <w:pStyle w:val="ListParagraph"/>
        <w:numPr>
          <w:ilvl w:val="1"/>
          <w:numId w:val="2"/>
        </w:numPr>
        <w:rPr>
          <w:sz w:val="24"/>
          <w:szCs w:val="24"/>
        </w:rPr>
      </w:pPr>
      <w:r>
        <w:rPr>
          <w:sz w:val="24"/>
          <w:szCs w:val="24"/>
        </w:rPr>
        <w:t>In anticipation of the July 1, 2024, increase in the DOL exempt-salary threshold, t</w:t>
      </w:r>
      <w:r w:rsidR="006B1D59" w:rsidRPr="007050F4">
        <w:rPr>
          <w:sz w:val="24"/>
          <w:szCs w:val="24"/>
        </w:rPr>
        <w:t xml:space="preserve">he </w:t>
      </w:r>
      <w:r w:rsidR="00147B2C" w:rsidRPr="007050F4">
        <w:rPr>
          <w:sz w:val="24"/>
          <w:szCs w:val="24"/>
        </w:rPr>
        <w:t xml:space="preserve">FLSA salary </w:t>
      </w:r>
      <w:r w:rsidR="006B1D59" w:rsidRPr="007050F4">
        <w:rPr>
          <w:sz w:val="24"/>
          <w:szCs w:val="24"/>
        </w:rPr>
        <w:t xml:space="preserve">threshold </w:t>
      </w:r>
      <w:r w:rsidR="00615C4E" w:rsidRPr="007050F4">
        <w:rPr>
          <w:sz w:val="24"/>
          <w:szCs w:val="24"/>
        </w:rPr>
        <w:t xml:space="preserve">test assesses </w:t>
      </w:r>
      <w:r w:rsidR="006B1D59" w:rsidRPr="007050F4">
        <w:rPr>
          <w:sz w:val="24"/>
          <w:szCs w:val="24"/>
        </w:rPr>
        <w:t>whether the appointee earns at least $</w:t>
      </w:r>
      <w:r w:rsidR="000078F4" w:rsidRPr="007050F4">
        <w:rPr>
          <w:sz w:val="24"/>
          <w:szCs w:val="24"/>
        </w:rPr>
        <w:t>8</w:t>
      </w:r>
      <w:r w:rsidR="00DE33AA">
        <w:rPr>
          <w:sz w:val="24"/>
          <w:szCs w:val="24"/>
        </w:rPr>
        <w:t>4</w:t>
      </w:r>
      <w:r w:rsidR="000078F4" w:rsidRPr="007050F4">
        <w:rPr>
          <w:sz w:val="24"/>
          <w:szCs w:val="24"/>
        </w:rPr>
        <w:t>4</w:t>
      </w:r>
      <w:r w:rsidR="006B1D59" w:rsidRPr="007050F4">
        <w:rPr>
          <w:sz w:val="24"/>
          <w:szCs w:val="24"/>
        </w:rPr>
        <w:t xml:space="preserve"> </w:t>
      </w:r>
      <w:r w:rsidR="006B1D59" w:rsidRPr="007050F4">
        <w:rPr>
          <w:sz w:val="24"/>
          <w:szCs w:val="24"/>
          <w:u w:val="single"/>
        </w:rPr>
        <w:t>per week.</w:t>
      </w:r>
      <w:r w:rsidR="006B1D59" w:rsidRPr="007050F4">
        <w:rPr>
          <w:sz w:val="24"/>
          <w:szCs w:val="24"/>
        </w:rPr>
        <w:t xml:space="preserve"> </w:t>
      </w:r>
      <w:r>
        <w:rPr>
          <w:sz w:val="24"/>
          <w:szCs w:val="24"/>
        </w:rPr>
        <w:t xml:space="preserve">For </w:t>
      </w:r>
      <w:proofErr w:type="gramStart"/>
      <w:r>
        <w:rPr>
          <w:sz w:val="24"/>
          <w:szCs w:val="24"/>
        </w:rPr>
        <w:t>the January</w:t>
      </w:r>
      <w:proofErr w:type="gramEnd"/>
      <w:r>
        <w:rPr>
          <w:sz w:val="24"/>
          <w:szCs w:val="24"/>
        </w:rPr>
        <w:t xml:space="preserve"> 1, 2025, increase in the exempt-salary threshold, the FLSA salary threshold test assesses whether the appointee earns at least $1,128 per week. A</w:t>
      </w:r>
      <w:r w:rsidR="006B1D59" w:rsidRPr="007050F4">
        <w:rPr>
          <w:sz w:val="24"/>
          <w:szCs w:val="24"/>
        </w:rPr>
        <w:t xml:space="preserve">nnual pay rate and percentage of </w:t>
      </w:r>
      <w:proofErr w:type="gramStart"/>
      <w:r w:rsidR="006B1D59" w:rsidRPr="007050F4">
        <w:rPr>
          <w:sz w:val="24"/>
          <w:szCs w:val="24"/>
        </w:rPr>
        <w:t>appointment</w:t>
      </w:r>
      <w:proofErr w:type="gramEnd"/>
      <w:r w:rsidR="006B1D59" w:rsidRPr="007050F4">
        <w:rPr>
          <w:sz w:val="24"/>
          <w:szCs w:val="24"/>
        </w:rPr>
        <w:t xml:space="preserve"> are only general guides to determining FLSA status; actual regular earnings must also be monitored</w:t>
      </w:r>
      <w:r w:rsidR="006837A0" w:rsidRPr="007050F4">
        <w:rPr>
          <w:sz w:val="24"/>
          <w:szCs w:val="24"/>
        </w:rPr>
        <w:t>.</w:t>
      </w:r>
      <w:r w:rsidR="00DE33AA">
        <w:rPr>
          <w:sz w:val="24"/>
          <w:szCs w:val="24"/>
        </w:rPr>
        <w:t xml:space="preserve"> </w:t>
      </w:r>
    </w:p>
    <w:p w14:paraId="7EFD3DB0" w14:textId="5A66EAAD" w:rsidR="00C907EF" w:rsidRPr="007050F4" w:rsidRDefault="00615C4E" w:rsidP="00C907EF">
      <w:pPr>
        <w:pStyle w:val="ListParagraph"/>
        <w:numPr>
          <w:ilvl w:val="1"/>
          <w:numId w:val="2"/>
        </w:numPr>
        <w:rPr>
          <w:sz w:val="24"/>
          <w:szCs w:val="24"/>
        </w:rPr>
      </w:pPr>
      <w:r w:rsidRPr="007050F4">
        <w:rPr>
          <w:sz w:val="24"/>
          <w:szCs w:val="24"/>
        </w:rPr>
        <w:t>P</w:t>
      </w:r>
      <w:r w:rsidR="006B1D59" w:rsidRPr="007050F4">
        <w:rPr>
          <w:sz w:val="24"/>
          <w:szCs w:val="24"/>
        </w:rPr>
        <w:t>ercentage</w:t>
      </w:r>
      <w:r w:rsidR="003B3C77">
        <w:rPr>
          <w:sz w:val="24"/>
          <w:szCs w:val="24"/>
        </w:rPr>
        <w:t>-</w:t>
      </w:r>
      <w:r w:rsidR="006B1D59" w:rsidRPr="007050F4">
        <w:rPr>
          <w:sz w:val="24"/>
          <w:szCs w:val="24"/>
        </w:rPr>
        <w:t>of</w:t>
      </w:r>
      <w:r w:rsidR="003B3C77">
        <w:rPr>
          <w:sz w:val="24"/>
          <w:szCs w:val="24"/>
        </w:rPr>
        <w:t>-</w:t>
      </w:r>
      <w:r w:rsidR="006B1D59" w:rsidRPr="007050F4">
        <w:rPr>
          <w:sz w:val="24"/>
          <w:szCs w:val="24"/>
        </w:rPr>
        <w:t xml:space="preserve">effort threshold </w:t>
      </w:r>
      <w:r w:rsidR="00C907EF" w:rsidRPr="007050F4">
        <w:rPr>
          <w:sz w:val="24"/>
          <w:szCs w:val="24"/>
        </w:rPr>
        <w:t>calculations for titles with salary ranges, and for appointees paid off- or above-scale, must be done separately</w:t>
      </w:r>
      <w:r w:rsidR="006837A0" w:rsidRPr="007050F4">
        <w:rPr>
          <w:sz w:val="24"/>
          <w:szCs w:val="24"/>
        </w:rPr>
        <w:t>.</w:t>
      </w:r>
    </w:p>
    <w:p w14:paraId="54347CDA" w14:textId="5AEABB97" w:rsidR="00C907EF" w:rsidRPr="007050F4" w:rsidRDefault="00615C4E" w:rsidP="00C907EF">
      <w:pPr>
        <w:pStyle w:val="ListParagraph"/>
        <w:numPr>
          <w:ilvl w:val="1"/>
          <w:numId w:val="2"/>
        </w:numPr>
        <w:rPr>
          <w:sz w:val="24"/>
          <w:szCs w:val="24"/>
        </w:rPr>
      </w:pPr>
      <w:r w:rsidRPr="007050F4">
        <w:rPr>
          <w:sz w:val="24"/>
          <w:szCs w:val="24"/>
        </w:rPr>
        <w:t>O</w:t>
      </w:r>
      <w:r w:rsidR="00C907EF" w:rsidRPr="007050F4">
        <w:rPr>
          <w:sz w:val="24"/>
          <w:szCs w:val="24"/>
        </w:rPr>
        <w:t>ther factors of an appointee’s employment may affect FLSA status, including whether the appointee holds multiple concurrent appointments in different titles</w:t>
      </w:r>
      <w:r w:rsidR="006B1D59" w:rsidRPr="007050F4">
        <w:rPr>
          <w:sz w:val="24"/>
          <w:szCs w:val="24"/>
        </w:rPr>
        <w:t>, or receives a regular stipend that increases weekly earnings.</w:t>
      </w:r>
      <w:r w:rsidR="00EF67B9">
        <w:rPr>
          <w:sz w:val="24"/>
          <w:szCs w:val="24"/>
        </w:rPr>
        <w:t xml:space="preserve"> </w:t>
      </w:r>
    </w:p>
    <w:p w14:paraId="7CA69108" w14:textId="77777777" w:rsidR="00703D93" w:rsidRPr="007050F4" w:rsidRDefault="00703D93" w:rsidP="001A3462">
      <w:pPr>
        <w:pStyle w:val="ListParagraph"/>
        <w:numPr>
          <w:ilvl w:val="0"/>
          <w:numId w:val="2"/>
        </w:numPr>
        <w:rPr>
          <w:sz w:val="24"/>
          <w:szCs w:val="24"/>
        </w:rPr>
      </w:pPr>
      <w:r w:rsidRPr="007050F4">
        <w:rPr>
          <w:sz w:val="24"/>
          <w:szCs w:val="24"/>
        </w:rPr>
        <w:t xml:space="preserve">Appointees with fluctuating </w:t>
      </w:r>
      <w:r w:rsidR="006837A0" w:rsidRPr="007050F4">
        <w:rPr>
          <w:sz w:val="24"/>
          <w:szCs w:val="24"/>
        </w:rPr>
        <w:t>appointment percentages may be non-e</w:t>
      </w:r>
      <w:r w:rsidRPr="007050F4">
        <w:rPr>
          <w:sz w:val="24"/>
          <w:szCs w:val="24"/>
        </w:rPr>
        <w:t>xempt</w:t>
      </w:r>
      <w:r w:rsidR="006837A0" w:rsidRPr="007050F4">
        <w:rPr>
          <w:sz w:val="24"/>
          <w:szCs w:val="24"/>
        </w:rPr>
        <w:t>.</w:t>
      </w:r>
    </w:p>
    <w:p w14:paraId="1D16D7F2" w14:textId="1EADEE5F" w:rsidR="00147B2C" w:rsidRPr="007050F4" w:rsidRDefault="00147B2C" w:rsidP="00147B2C">
      <w:pPr>
        <w:pStyle w:val="ListParagraph"/>
        <w:numPr>
          <w:ilvl w:val="1"/>
          <w:numId w:val="2"/>
        </w:numPr>
        <w:rPr>
          <w:sz w:val="24"/>
          <w:szCs w:val="24"/>
        </w:rPr>
      </w:pPr>
      <w:r w:rsidRPr="007050F4">
        <w:rPr>
          <w:sz w:val="24"/>
          <w:szCs w:val="24"/>
        </w:rPr>
        <w:t xml:space="preserve">For an exempt appointee, temporary reductions in </w:t>
      </w:r>
      <w:proofErr w:type="gramStart"/>
      <w:r w:rsidRPr="007050F4">
        <w:rPr>
          <w:sz w:val="24"/>
          <w:szCs w:val="24"/>
        </w:rPr>
        <w:t>appointment</w:t>
      </w:r>
      <w:proofErr w:type="gramEnd"/>
      <w:r w:rsidRPr="007050F4">
        <w:rPr>
          <w:sz w:val="24"/>
          <w:szCs w:val="24"/>
        </w:rPr>
        <w:t xml:space="preserve"> at the employee’s request may not affect FLSA status.</w:t>
      </w:r>
    </w:p>
    <w:p w14:paraId="10671218" w14:textId="1177DFDA" w:rsidR="00147B2C" w:rsidRPr="007050F4" w:rsidRDefault="00147B2C" w:rsidP="00147B2C">
      <w:pPr>
        <w:pStyle w:val="ListParagraph"/>
        <w:numPr>
          <w:ilvl w:val="1"/>
          <w:numId w:val="2"/>
        </w:numPr>
        <w:rPr>
          <w:sz w:val="24"/>
          <w:szCs w:val="24"/>
        </w:rPr>
      </w:pPr>
      <w:r w:rsidRPr="007050F4">
        <w:rPr>
          <w:sz w:val="24"/>
          <w:szCs w:val="24"/>
        </w:rPr>
        <w:t xml:space="preserve">If an appointee’s percentage of time is reduced for funding reasons or other business reasons, this may trigger a </w:t>
      </w:r>
      <w:r w:rsidR="00D172ED">
        <w:rPr>
          <w:sz w:val="24"/>
          <w:szCs w:val="24"/>
        </w:rPr>
        <w:t>reclassification</w:t>
      </w:r>
      <w:r w:rsidR="00D172ED" w:rsidRPr="007050F4">
        <w:rPr>
          <w:sz w:val="24"/>
          <w:szCs w:val="24"/>
        </w:rPr>
        <w:t xml:space="preserve"> </w:t>
      </w:r>
      <w:r w:rsidRPr="007050F4">
        <w:rPr>
          <w:sz w:val="24"/>
          <w:szCs w:val="24"/>
        </w:rPr>
        <w:t>to non-exempt status.</w:t>
      </w:r>
    </w:p>
    <w:p w14:paraId="5D2DD884" w14:textId="77777777" w:rsidR="00147B2C" w:rsidRPr="007050F4" w:rsidRDefault="00147B2C" w:rsidP="00DE0A54">
      <w:pPr>
        <w:pStyle w:val="ListParagraph"/>
        <w:numPr>
          <w:ilvl w:val="1"/>
          <w:numId w:val="2"/>
        </w:numPr>
        <w:rPr>
          <w:sz w:val="24"/>
          <w:szCs w:val="24"/>
        </w:rPr>
      </w:pPr>
      <w:r w:rsidRPr="007050F4">
        <w:rPr>
          <w:sz w:val="24"/>
          <w:szCs w:val="24"/>
        </w:rPr>
        <w:lastRenderedPageBreak/>
        <w:t>Frequent shifts from exempt to non-exempt status are inadvisable; it is a great inconvenience to the appointee to shift from monthly to biweekly pay and back again, and it could jeopardize UC’s compliance with FLSA regulations.</w:t>
      </w:r>
    </w:p>
    <w:p w14:paraId="42D829D4" w14:textId="36905C13" w:rsidR="00703D93" w:rsidRPr="007050F4" w:rsidRDefault="00147B2C" w:rsidP="00703D93">
      <w:pPr>
        <w:pStyle w:val="ListParagraph"/>
        <w:numPr>
          <w:ilvl w:val="2"/>
          <w:numId w:val="2"/>
        </w:numPr>
        <w:rPr>
          <w:sz w:val="24"/>
          <w:szCs w:val="24"/>
        </w:rPr>
      </w:pPr>
      <w:r w:rsidRPr="007050F4">
        <w:rPr>
          <w:sz w:val="24"/>
          <w:szCs w:val="24"/>
        </w:rPr>
        <w:t xml:space="preserve">If available funding is expected to be insufficient to guarantee that an appointee will </w:t>
      </w:r>
      <w:r w:rsidRPr="004E2F74">
        <w:rPr>
          <w:sz w:val="24"/>
          <w:szCs w:val="24"/>
        </w:rPr>
        <w:t xml:space="preserve">remain above </w:t>
      </w:r>
      <w:r w:rsidR="000078F4" w:rsidRPr="004E2F74">
        <w:rPr>
          <w:sz w:val="24"/>
          <w:szCs w:val="24"/>
        </w:rPr>
        <w:t>$</w:t>
      </w:r>
      <w:r w:rsidR="00BC1740" w:rsidRPr="004E2F74">
        <w:rPr>
          <w:sz w:val="24"/>
          <w:szCs w:val="24"/>
        </w:rPr>
        <w:t>84</w:t>
      </w:r>
      <w:r w:rsidR="000078F4" w:rsidRPr="004E2F74">
        <w:rPr>
          <w:sz w:val="24"/>
          <w:szCs w:val="24"/>
        </w:rPr>
        <w:t>4</w:t>
      </w:r>
      <w:r w:rsidRPr="004E2F74">
        <w:rPr>
          <w:sz w:val="24"/>
          <w:szCs w:val="24"/>
        </w:rPr>
        <w:t xml:space="preserve"> per week for the</w:t>
      </w:r>
      <w:r w:rsidR="00D34C08" w:rsidRPr="004E2F74">
        <w:rPr>
          <w:sz w:val="24"/>
          <w:szCs w:val="24"/>
        </w:rPr>
        <w:t xml:space="preserve"> period July 1, 2024, through December 31, 2024, and above $1,128 for the period January 1, 2025, through the end of the fiscal year, </w:t>
      </w:r>
      <w:r w:rsidRPr="004E2F74">
        <w:rPr>
          <w:sz w:val="24"/>
          <w:szCs w:val="24"/>
        </w:rPr>
        <w:t>that</w:t>
      </w:r>
      <w:r w:rsidRPr="007050F4">
        <w:rPr>
          <w:sz w:val="24"/>
          <w:szCs w:val="24"/>
        </w:rPr>
        <w:t xml:space="preserve"> appointee should be classified as non-exempt and overtime eligible.</w:t>
      </w:r>
    </w:p>
    <w:p w14:paraId="79C976BD" w14:textId="77777777" w:rsidR="006B1D59" w:rsidRPr="007050F4" w:rsidRDefault="006B1D59" w:rsidP="001A3462">
      <w:pPr>
        <w:pStyle w:val="ListParagraph"/>
        <w:numPr>
          <w:ilvl w:val="0"/>
          <w:numId w:val="2"/>
        </w:numPr>
        <w:rPr>
          <w:sz w:val="24"/>
          <w:szCs w:val="24"/>
        </w:rPr>
      </w:pPr>
      <w:r w:rsidRPr="007050F4">
        <w:rPr>
          <w:sz w:val="24"/>
          <w:szCs w:val="24"/>
        </w:rPr>
        <w:t>Appointees on Leave</w:t>
      </w:r>
    </w:p>
    <w:p w14:paraId="40DD30DD" w14:textId="77777777" w:rsidR="000D4B4C" w:rsidRPr="007050F4" w:rsidRDefault="006B1D59" w:rsidP="000D4B4C">
      <w:pPr>
        <w:pStyle w:val="ListParagraph"/>
        <w:numPr>
          <w:ilvl w:val="1"/>
          <w:numId w:val="2"/>
        </w:numPr>
        <w:rPr>
          <w:sz w:val="24"/>
          <w:szCs w:val="24"/>
        </w:rPr>
      </w:pPr>
      <w:r w:rsidRPr="007050F4">
        <w:rPr>
          <w:sz w:val="24"/>
          <w:szCs w:val="24"/>
        </w:rPr>
        <w:t xml:space="preserve">Exempt appointees </w:t>
      </w:r>
      <w:r w:rsidR="000D4B4C" w:rsidRPr="007050F4">
        <w:rPr>
          <w:sz w:val="24"/>
          <w:szCs w:val="24"/>
        </w:rPr>
        <w:t>on l</w:t>
      </w:r>
      <w:r w:rsidRPr="007050F4">
        <w:rPr>
          <w:sz w:val="24"/>
          <w:szCs w:val="24"/>
        </w:rPr>
        <w:t>eave</w:t>
      </w:r>
      <w:r w:rsidR="000D4B4C" w:rsidRPr="007050F4">
        <w:rPr>
          <w:sz w:val="24"/>
          <w:szCs w:val="24"/>
        </w:rPr>
        <w:t xml:space="preserve"> are generally not </w:t>
      </w:r>
      <w:r w:rsidR="006837A0" w:rsidRPr="007050F4">
        <w:rPr>
          <w:sz w:val="24"/>
          <w:szCs w:val="24"/>
        </w:rPr>
        <w:t>required to be reclassified as n</w:t>
      </w:r>
      <w:r w:rsidR="000D4B4C" w:rsidRPr="007050F4">
        <w:rPr>
          <w:sz w:val="24"/>
          <w:szCs w:val="24"/>
        </w:rPr>
        <w:t>on</w:t>
      </w:r>
      <w:r w:rsidR="006837A0" w:rsidRPr="007050F4">
        <w:rPr>
          <w:sz w:val="24"/>
          <w:szCs w:val="24"/>
        </w:rPr>
        <w:t>-</w:t>
      </w:r>
      <w:r w:rsidR="000D4B4C" w:rsidRPr="007050F4">
        <w:rPr>
          <w:sz w:val="24"/>
          <w:szCs w:val="24"/>
        </w:rPr>
        <w:t>exempt</w:t>
      </w:r>
      <w:r w:rsidR="006837A0" w:rsidRPr="007050F4">
        <w:rPr>
          <w:sz w:val="24"/>
          <w:szCs w:val="24"/>
        </w:rPr>
        <w:t>.</w:t>
      </w:r>
    </w:p>
    <w:p w14:paraId="00A86009" w14:textId="77777777" w:rsidR="000D4B4C" w:rsidRPr="007050F4" w:rsidRDefault="000D4B4C" w:rsidP="00DE0A54">
      <w:pPr>
        <w:pStyle w:val="ListParagraph"/>
        <w:numPr>
          <w:ilvl w:val="1"/>
          <w:numId w:val="2"/>
        </w:numPr>
        <w:rPr>
          <w:sz w:val="24"/>
          <w:szCs w:val="24"/>
        </w:rPr>
      </w:pPr>
      <w:r w:rsidRPr="007050F4">
        <w:rPr>
          <w:sz w:val="24"/>
          <w:szCs w:val="24"/>
        </w:rPr>
        <w:t>Exempt appointees whose earnings fall below the threshold because they are on partial leave without pa</w:t>
      </w:r>
      <w:r w:rsidR="00F71A72" w:rsidRPr="007050F4">
        <w:rPr>
          <w:sz w:val="24"/>
          <w:szCs w:val="24"/>
        </w:rPr>
        <w:t>y may potentially retain their e</w:t>
      </w:r>
      <w:r w:rsidRPr="007050F4">
        <w:rPr>
          <w:sz w:val="24"/>
          <w:szCs w:val="24"/>
        </w:rPr>
        <w:t xml:space="preserve">xempt status. </w:t>
      </w:r>
    </w:p>
    <w:p w14:paraId="5678F343" w14:textId="77777777" w:rsidR="000D4B4C" w:rsidRPr="007050F4" w:rsidRDefault="000D4B4C" w:rsidP="000D4B4C">
      <w:pPr>
        <w:pStyle w:val="ListParagraph"/>
        <w:numPr>
          <w:ilvl w:val="0"/>
          <w:numId w:val="2"/>
        </w:numPr>
        <w:rPr>
          <w:sz w:val="24"/>
          <w:szCs w:val="24"/>
        </w:rPr>
      </w:pPr>
      <w:r w:rsidRPr="007050F4">
        <w:rPr>
          <w:sz w:val="24"/>
          <w:szCs w:val="24"/>
        </w:rPr>
        <w:t>Multi-location appointments</w:t>
      </w:r>
    </w:p>
    <w:p w14:paraId="791941CE" w14:textId="727F4CF0" w:rsidR="000D4B4C" w:rsidRPr="007050F4" w:rsidRDefault="000D4B4C" w:rsidP="004637C5">
      <w:pPr>
        <w:pStyle w:val="ListParagraph"/>
        <w:numPr>
          <w:ilvl w:val="1"/>
          <w:numId w:val="2"/>
        </w:numPr>
        <w:rPr>
          <w:sz w:val="24"/>
          <w:szCs w:val="24"/>
        </w:rPr>
      </w:pPr>
      <w:r w:rsidRPr="007050F4">
        <w:rPr>
          <w:sz w:val="24"/>
          <w:szCs w:val="24"/>
        </w:rPr>
        <w:t>If an appointee holds concurrent appointments at more than one UC</w:t>
      </w:r>
      <w:r w:rsidR="0030440A" w:rsidRPr="007050F4">
        <w:rPr>
          <w:sz w:val="24"/>
          <w:szCs w:val="24"/>
        </w:rPr>
        <w:t xml:space="preserve"> </w:t>
      </w:r>
      <w:r w:rsidRPr="007050F4">
        <w:rPr>
          <w:sz w:val="24"/>
          <w:szCs w:val="24"/>
        </w:rPr>
        <w:t xml:space="preserve">location, the </w:t>
      </w:r>
      <w:r w:rsidR="004D788B" w:rsidRPr="007050F4">
        <w:rPr>
          <w:sz w:val="24"/>
          <w:szCs w:val="24"/>
        </w:rPr>
        <w:t xml:space="preserve">appointee’s </w:t>
      </w:r>
      <w:r w:rsidR="004637C5" w:rsidRPr="007050F4">
        <w:rPr>
          <w:sz w:val="24"/>
          <w:szCs w:val="24"/>
        </w:rPr>
        <w:t xml:space="preserve">primary duties </w:t>
      </w:r>
      <w:r w:rsidRPr="007050F4">
        <w:rPr>
          <w:sz w:val="24"/>
          <w:szCs w:val="24"/>
        </w:rPr>
        <w:t xml:space="preserve">as well as earnings from </w:t>
      </w:r>
      <w:r w:rsidR="006F02E8">
        <w:rPr>
          <w:sz w:val="24"/>
          <w:szCs w:val="24"/>
        </w:rPr>
        <w:t>all</w:t>
      </w:r>
      <w:r w:rsidRPr="007050F4">
        <w:rPr>
          <w:sz w:val="24"/>
          <w:szCs w:val="24"/>
        </w:rPr>
        <w:t xml:space="preserve"> locations </w:t>
      </w:r>
      <w:r w:rsidR="00147B2C" w:rsidRPr="007050F4">
        <w:rPr>
          <w:sz w:val="24"/>
          <w:szCs w:val="24"/>
        </w:rPr>
        <w:t xml:space="preserve">must be </w:t>
      </w:r>
      <w:proofErr w:type="gramStart"/>
      <w:r w:rsidRPr="007050F4">
        <w:rPr>
          <w:sz w:val="24"/>
          <w:szCs w:val="24"/>
        </w:rPr>
        <w:t>taken into account</w:t>
      </w:r>
      <w:proofErr w:type="gramEnd"/>
      <w:r w:rsidRPr="007050F4">
        <w:rPr>
          <w:sz w:val="24"/>
          <w:szCs w:val="24"/>
        </w:rPr>
        <w:t xml:space="preserve"> </w:t>
      </w:r>
      <w:r w:rsidR="00147B2C" w:rsidRPr="007050F4">
        <w:rPr>
          <w:sz w:val="24"/>
          <w:szCs w:val="24"/>
        </w:rPr>
        <w:t>when</w:t>
      </w:r>
      <w:r w:rsidRPr="007050F4">
        <w:rPr>
          <w:sz w:val="24"/>
          <w:szCs w:val="24"/>
        </w:rPr>
        <w:t xml:space="preserve"> determining FLSA status.</w:t>
      </w:r>
      <w:r w:rsidR="00380013">
        <w:rPr>
          <w:sz w:val="24"/>
          <w:szCs w:val="24"/>
        </w:rPr>
        <w:t xml:space="preserve"> </w:t>
      </w:r>
      <w:r w:rsidR="00380013" w:rsidRPr="007050F4">
        <w:rPr>
          <w:sz w:val="24"/>
          <w:szCs w:val="24"/>
        </w:rPr>
        <w:t xml:space="preserve">Under the FLSA, a </w:t>
      </w:r>
      <w:proofErr w:type="gramStart"/>
      <w:r w:rsidR="00380013" w:rsidRPr="007050F4">
        <w:rPr>
          <w:sz w:val="24"/>
          <w:szCs w:val="24"/>
        </w:rPr>
        <w:t>University</w:t>
      </w:r>
      <w:proofErr w:type="gramEnd"/>
      <w:r w:rsidR="00380013" w:rsidRPr="007050F4">
        <w:rPr>
          <w:sz w:val="24"/>
          <w:szCs w:val="24"/>
        </w:rPr>
        <w:t xml:space="preserve"> employee can only have one FLSA status, overtime exempt or non-exempt/overtime eligible. In determining whether an employee with multiple appointments is exempt or non-exempt, the University must review the appointee’s primary duty for the University.</w:t>
      </w:r>
      <w:r w:rsidR="00380013">
        <w:rPr>
          <w:sz w:val="24"/>
          <w:szCs w:val="24"/>
        </w:rPr>
        <w:t xml:space="preserve"> Consultation and coordination between locations is recommended.</w:t>
      </w:r>
      <w:r w:rsidR="00380013" w:rsidRPr="007050F4">
        <w:rPr>
          <w:sz w:val="24"/>
          <w:szCs w:val="24"/>
        </w:rPr>
        <w:t xml:space="preserve"> </w:t>
      </w:r>
    </w:p>
    <w:p w14:paraId="58FE79CA" w14:textId="77777777" w:rsidR="004637C5" w:rsidRPr="007050F4" w:rsidRDefault="004637C5" w:rsidP="001A3462">
      <w:pPr>
        <w:pStyle w:val="ListParagraph"/>
        <w:numPr>
          <w:ilvl w:val="0"/>
          <w:numId w:val="2"/>
        </w:numPr>
        <w:rPr>
          <w:sz w:val="24"/>
          <w:szCs w:val="24"/>
        </w:rPr>
      </w:pPr>
      <w:r w:rsidRPr="007050F4">
        <w:rPr>
          <w:sz w:val="24"/>
          <w:szCs w:val="24"/>
        </w:rPr>
        <w:t>The teaching exception and split appointments</w:t>
      </w:r>
    </w:p>
    <w:p w14:paraId="35932143" w14:textId="27357A93" w:rsidR="004637C5" w:rsidRPr="007050F4" w:rsidRDefault="00380013" w:rsidP="004637C5">
      <w:pPr>
        <w:pStyle w:val="ListParagraph"/>
        <w:numPr>
          <w:ilvl w:val="1"/>
          <w:numId w:val="2"/>
        </w:numPr>
        <w:rPr>
          <w:sz w:val="24"/>
          <w:szCs w:val="24"/>
        </w:rPr>
      </w:pPr>
      <w:r>
        <w:rPr>
          <w:sz w:val="24"/>
          <w:szCs w:val="24"/>
        </w:rPr>
        <w:t>As noted in item 8, above, u</w:t>
      </w:r>
      <w:r w:rsidR="00147B2C" w:rsidRPr="007050F4">
        <w:rPr>
          <w:sz w:val="24"/>
          <w:szCs w:val="24"/>
        </w:rPr>
        <w:t xml:space="preserve">nder the FLSA, a </w:t>
      </w:r>
      <w:proofErr w:type="gramStart"/>
      <w:r w:rsidR="00147B2C" w:rsidRPr="007050F4">
        <w:rPr>
          <w:sz w:val="24"/>
          <w:szCs w:val="24"/>
        </w:rPr>
        <w:t>University</w:t>
      </w:r>
      <w:proofErr w:type="gramEnd"/>
      <w:r w:rsidR="00147B2C" w:rsidRPr="007050F4">
        <w:rPr>
          <w:sz w:val="24"/>
          <w:szCs w:val="24"/>
        </w:rPr>
        <w:t xml:space="preserve"> employee can only have one FLSA status, overtime exempt or non</w:t>
      </w:r>
      <w:r w:rsidR="00DE0A54" w:rsidRPr="007050F4">
        <w:rPr>
          <w:sz w:val="24"/>
          <w:szCs w:val="24"/>
        </w:rPr>
        <w:t>-</w:t>
      </w:r>
      <w:r w:rsidR="00147B2C" w:rsidRPr="007050F4">
        <w:rPr>
          <w:sz w:val="24"/>
          <w:szCs w:val="24"/>
        </w:rPr>
        <w:t>exempt/overtime eligible. In determining whether an employee with multiple appointments is exempt or non</w:t>
      </w:r>
      <w:r w:rsidR="00DE0A54" w:rsidRPr="007050F4">
        <w:rPr>
          <w:sz w:val="24"/>
          <w:szCs w:val="24"/>
        </w:rPr>
        <w:t>-</w:t>
      </w:r>
      <w:r w:rsidR="00147B2C" w:rsidRPr="007050F4">
        <w:rPr>
          <w:sz w:val="24"/>
          <w:szCs w:val="24"/>
        </w:rPr>
        <w:t>exempt, the University must review the appointee’s p</w:t>
      </w:r>
      <w:r w:rsidR="0030440A" w:rsidRPr="007050F4">
        <w:rPr>
          <w:sz w:val="24"/>
          <w:szCs w:val="24"/>
        </w:rPr>
        <w:t xml:space="preserve">rimary duty for the University. </w:t>
      </w:r>
      <w:r w:rsidR="00147B2C" w:rsidRPr="007050F4">
        <w:rPr>
          <w:sz w:val="24"/>
          <w:szCs w:val="24"/>
        </w:rPr>
        <w:t>Appointees with below-threshold earnings who hold part-time research/administrative appointments and concurrent teaching appointments may be classified as exempt or non-exempt, depending on the individual’s primary duty. For an employee to be designated as exempt, the appointee’s primary duty at the University should be the performance of exempt tasks.</w:t>
      </w:r>
    </w:p>
    <w:p w14:paraId="686FC9E0" w14:textId="0B36211E" w:rsidR="004637C5" w:rsidRPr="007050F4" w:rsidRDefault="004637C5" w:rsidP="001A3462">
      <w:pPr>
        <w:pStyle w:val="ListParagraph"/>
        <w:numPr>
          <w:ilvl w:val="0"/>
          <w:numId w:val="2"/>
        </w:numPr>
        <w:rPr>
          <w:sz w:val="24"/>
          <w:szCs w:val="24"/>
        </w:rPr>
      </w:pPr>
      <w:r w:rsidRPr="007050F4">
        <w:rPr>
          <w:sz w:val="24"/>
          <w:szCs w:val="24"/>
        </w:rPr>
        <w:t>Without</w:t>
      </w:r>
      <w:r w:rsidR="003B3C77">
        <w:rPr>
          <w:sz w:val="24"/>
          <w:szCs w:val="24"/>
        </w:rPr>
        <w:t>-</w:t>
      </w:r>
      <w:r w:rsidRPr="007050F4">
        <w:rPr>
          <w:sz w:val="24"/>
          <w:szCs w:val="24"/>
        </w:rPr>
        <w:t xml:space="preserve">salary </w:t>
      </w:r>
      <w:r w:rsidR="003B3C77">
        <w:rPr>
          <w:sz w:val="24"/>
          <w:szCs w:val="24"/>
        </w:rPr>
        <w:t xml:space="preserve">(WOS) </w:t>
      </w:r>
      <w:r w:rsidRPr="007050F4">
        <w:rPr>
          <w:sz w:val="24"/>
          <w:szCs w:val="24"/>
        </w:rPr>
        <w:t>appointments</w:t>
      </w:r>
    </w:p>
    <w:p w14:paraId="23A07B9B" w14:textId="36A12FAD" w:rsidR="00BD6778" w:rsidRPr="007050F4" w:rsidRDefault="00BD6778" w:rsidP="004637C5">
      <w:pPr>
        <w:pStyle w:val="ListParagraph"/>
        <w:numPr>
          <w:ilvl w:val="1"/>
          <w:numId w:val="2"/>
        </w:numPr>
        <w:rPr>
          <w:sz w:val="24"/>
          <w:szCs w:val="24"/>
        </w:rPr>
      </w:pPr>
      <w:r w:rsidRPr="007050F4">
        <w:rPr>
          <w:sz w:val="24"/>
          <w:szCs w:val="24"/>
        </w:rPr>
        <w:t>Generally, if the without</w:t>
      </w:r>
      <w:r w:rsidR="003B3C77">
        <w:rPr>
          <w:sz w:val="24"/>
          <w:szCs w:val="24"/>
        </w:rPr>
        <w:t>-</w:t>
      </w:r>
      <w:r w:rsidRPr="007050F4">
        <w:rPr>
          <w:sz w:val="24"/>
          <w:szCs w:val="24"/>
        </w:rPr>
        <w:t xml:space="preserve">salary appointee is not earning compensation from UC, they are not considered </w:t>
      </w:r>
      <w:r w:rsidR="004D788B" w:rsidRPr="007050F4">
        <w:rPr>
          <w:sz w:val="24"/>
          <w:szCs w:val="24"/>
        </w:rPr>
        <w:t xml:space="preserve">an </w:t>
      </w:r>
      <w:r w:rsidRPr="007050F4">
        <w:rPr>
          <w:sz w:val="24"/>
          <w:szCs w:val="24"/>
        </w:rPr>
        <w:t>employee covered by the Fair Labor Standards Act.</w:t>
      </w:r>
    </w:p>
    <w:p w14:paraId="5EB2ABFE" w14:textId="60AEC707" w:rsidR="004637C5" w:rsidRPr="00C26D36" w:rsidRDefault="004D788B" w:rsidP="004637C5">
      <w:pPr>
        <w:pStyle w:val="ListParagraph"/>
        <w:numPr>
          <w:ilvl w:val="1"/>
          <w:numId w:val="2"/>
        </w:numPr>
        <w:rPr>
          <w:sz w:val="24"/>
          <w:szCs w:val="24"/>
        </w:rPr>
      </w:pPr>
      <w:r w:rsidRPr="007050F4">
        <w:rPr>
          <w:sz w:val="24"/>
          <w:szCs w:val="24"/>
        </w:rPr>
        <w:t>Holding a</w:t>
      </w:r>
      <w:r w:rsidR="004637C5" w:rsidRPr="007050F4">
        <w:rPr>
          <w:sz w:val="24"/>
          <w:szCs w:val="24"/>
        </w:rPr>
        <w:t xml:space="preserve"> without</w:t>
      </w:r>
      <w:r w:rsidR="003B3C77">
        <w:rPr>
          <w:sz w:val="24"/>
          <w:szCs w:val="24"/>
        </w:rPr>
        <w:t>-</w:t>
      </w:r>
      <w:r w:rsidR="004637C5" w:rsidRPr="007050F4">
        <w:rPr>
          <w:sz w:val="24"/>
          <w:szCs w:val="24"/>
        </w:rPr>
        <w:t xml:space="preserve">salary teaching appointment </w:t>
      </w:r>
      <w:r w:rsidRPr="007050F4">
        <w:rPr>
          <w:sz w:val="24"/>
          <w:szCs w:val="24"/>
        </w:rPr>
        <w:t xml:space="preserve">does not by itself automatically mean that an appointee is </w:t>
      </w:r>
      <w:r w:rsidRPr="00C26D36">
        <w:rPr>
          <w:sz w:val="24"/>
          <w:szCs w:val="24"/>
        </w:rPr>
        <w:t xml:space="preserve">exempt (per </w:t>
      </w:r>
      <w:r w:rsidR="004637C5" w:rsidRPr="00C26D36">
        <w:rPr>
          <w:sz w:val="24"/>
          <w:szCs w:val="24"/>
        </w:rPr>
        <w:t xml:space="preserve">the </w:t>
      </w:r>
      <w:r w:rsidRPr="00C26D36">
        <w:rPr>
          <w:sz w:val="24"/>
          <w:szCs w:val="24"/>
        </w:rPr>
        <w:t xml:space="preserve">FLSA </w:t>
      </w:r>
      <w:r w:rsidR="004637C5" w:rsidRPr="00C26D36">
        <w:rPr>
          <w:sz w:val="24"/>
          <w:szCs w:val="24"/>
        </w:rPr>
        <w:t>teaching exception</w:t>
      </w:r>
      <w:r w:rsidRPr="00C26D36">
        <w:rPr>
          <w:sz w:val="24"/>
          <w:szCs w:val="24"/>
        </w:rPr>
        <w:t>)</w:t>
      </w:r>
      <w:r w:rsidR="00F71A72" w:rsidRPr="00C26D36">
        <w:rPr>
          <w:sz w:val="24"/>
          <w:szCs w:val="24"/>
        </w:rPr>
        <w:t>.</w:t>
      </w:r>
    </w:p>
    <w:p w14:paraId="077D2271" w14:textId="77777777" w:rsidR="004637C5" w:rsidRPr="007050F4" w:rsidRDefault="004637C5" w:rsidP="00DE0A54">
      <w:pPr>
        <w:pStyle w:val="ListParagraph"/>
        <w:numPr>
          <w:ilvl w:val="2"/>
          <w:numId w:val="2"/>
        </w:numPr>
        <w:rPr>
          <w:sz w:val="24"/>
          <w:szCs w:val="24"/>
        </w:rPr>
      </w:pPr>
      <w:r w:rsidRPr="007050F4">
        <w:rPr>
          <w:sz w:val="24"/>
          <w:szCs w:val="24"/>
        </w:rPr>
        <w:t xml:space="preserve">An administrative/research appointee with below-threshold </w:t>
      </w:r>
      <w:r w:rsidR="00F71A72" w:rsidRPr="007050F4">
        <w:rPr>
          <w:sz w:val="24"/>
          <w:szCs w:val="24"/>
        </w:rPr>
        <w:t>earnings will be classified as n</w:t>
      </w:r>
      <w:r w:rsidRPr="007050F4">
        <w:rPr>
          <w:sz w:val="24"/>
          <w:szCs w:val="24"/>
        </w:rPr>
        <w:t>on</w:t>
      </w:r>
      <w:r w:rsidR="00F71A72" w:rsidRPr="007050F4">
        <w:rPr>
          <w:sz w:val="24"/>
          <w:szCs w:val="24"/>
        </w:rPr>
        <w:t>-</w:t>
      </w:r>
      <w:r w:rsidRPr="007050F4">
        <w:rPr>
          <w:sz w:val="24"/>
          <w:szCs w:val="24"/>
        </w:rPr>
        <w:t xml:space="preserve">exempt, even if they </w:t>
      </w:r>
      <w:r w:rsidR="002314A9" w:rsidRPr="007050F4">
        <w:rPr>
          <w:sz w:val="24"/>
          <w:szCs w:val="24"/>
        </w:rPr>
        <w:t>hold a WOS teaching appointment</w:t>
      </w:r>
      <w:r w:rsidR="00F71A72" w:rsidRPr="007050F4">
        <w:rPr>
          <w:sz w:val="24"/>
          <w:szCs w:val="24"/>
        </w:rPr>
        <w:t>.</w:t>
      </w:r>
    </w:p>
    <w:p w14:paraId="669F037E" w14:textId="48C4E148" w:rsidR="004637C5" w:rsidRPr="007050F4" w:rsidRDefault="002314A9" w:rsidP="001A3462">
      <w:pPr>
        <w:pStyle w:val="ListParagraph"/>
        <w:numPr>
          <w:ilvl w:val="0"/>
          <w:numId w:val="2"/>
        </w:numPr>
        <w:rPr>
          <w:sz w:val="24"/>
          <w:szCs w:val="24"/>
        </w:rPr>
      </w:pPr>
      <w:r w:rsidRPr="007050F4">
        <w:rPr>
          <w:sz w:val="24"/>
          <w:szCs w:val="24"/>
        </w:rPr>
        <w:lastRenderedPageBreak/>
        <w:t>Affiliate appointments</w:t>
      </w:r>
      <w:r w:rsidR="0030440A" w:rsidRPr="007050F4">
        <w:rPr>
          <w:sz w:val="24"/>
          <w:szCs w:val="24"/>
        </w:rPr>
        <w:t xml:space="preserve"> - UC Faculty</w:t>
      </w:r>
    </w:p>
    <w:p w14:paraId="7D55ECAF" w14:textId="3D44F5BC" w:rsidR="00CC42DE" w:rsidRPr="007050F4" w:rsidRDefault="00CC42DE" w:rsidP="00CC42DE">
      <w:pPr>
        <w:pStyle w:val="ListParagraph"/>
        <w:numPr>
          <w:ilvl w:val="1"/>
          <w:numId w:val="2"/>
        </w:numPr>
        <w:rPr>
          <w:sz w:val="24"/>
          <w:szCs w:val="24"/>
        </w:rPr>
      </w:pPr>
      <w:r w:rsidRPr="007050F4">
        <w:rPr>
          <w:sz w:val="24"/>
          <w:szCs w:val="24"/>
        </w:rPr>
        <w:t>The terms of the affiliation agreement between UC and the affiliate govern the employment status of UC faculty placed at affiliate institutions. However, the affiliation agreement will not always be available to you for review.</w:t>
      </w:r>
    </w:p>
    <w:p w14:paraId="6465F5B3" w14:textId="3245EF0D" w:rsidR="00CC42DE" w:rsidRPr="007050F4" w:rsidRDefault="00CC42DE" w:rsidP="00CC42DE">
      <w:pPr>
        <w:pStyle w:val="ListParagraph"/>
        <w:numPr>
          <w:ilvl w:val="1"/>
          <w:numId w:val="2"/>
        </w:numPr>
        <w:rPr>
          <w:sz w:val="24"/>
          <w:szCs w:val="24"/>
        </w:rPr>
      </w:pPr>
      <w:r w:rsidRPr="007050F4">
        <w:rPr>
          <w:sz w:val="24"/>
          <w:szCs w:val="24"/>
        </w:rPr>
        <w:t xml:space="preserve">If the UC faculty member is </w:t>
      </w:r>
      <w:r w:rsidRPr="007050F4">
        <w:rPr>
          <w:sz w:val="24"/>
          <w:szCs w:val="24"/>
          <w:u w:val="single"/>
        </w:rPr>
        <w:t>not</w:t>
      </w:r>
      <w:r w:rsidRPr="007050F4">
        <w:rPr>
          <w:sz w:val="24"/>
          <w:szCs w:val="24"/>
        </w:rPr>
        <w:t xml:space="preserve"> earning compensation from UC and </w:t>
      </w:r>
      <w:r w:rsidR="0030440A" w:rsidRPr="007050F4">
        <w:rPr>
          <w:sz w:val="24"/>
          <w:szCs w:val="24"/>
        </w:rPr>
        <w:t xml:space="preserve">is </w:t>
      </w:r>
      <w:r w:rsidRPr="007050F4">
        <w:rPr>
          <w:sz w:val="24"/>
          <w:szCs w:val="24"/>
        </w:rPr>
        <w:t xml:space="preserve">placed at an affiliate institution, they are not considered a UC employee covered by the </w:t>
      </w:r>
      <w:r w:rsidR="0030440A" w:rsidRPr="007050F4">
        <w:rPr>
          <w:sz w:val="24"/>
          <w:szCs w:val="24"/>
        </w:rPr>
        <w:t>FLSA</w:t>
      </w:r>
      <w:r w:rsidRPr="007050F4">
        <w:rPr>
          <w:sz w:val="24"/>
          <w:szCs w:val="24"/>
        </w:rPr>
        <w:t>.</w:t>
      </w:r>
    </w:p>
    <w:p w14:paraId="368FC53F" w14:textId="0D2BE8BB" w:rsidR="00CC42DE" w:rsidRPr="007050F4" w:rsidRDefault="00CC42DE" w:rsidP="00CC42DE">
      <w:pPr>
        <w:pStyle w:val="ListParagraph"/>
        <w:numPr>
          <w:ilvl w:val="1"/>
          <w:numId w:val="2"/>
        </w:numPr>
        <w:rPr>
          <w:sz w:val="24"/>
          <w:szCs w:val="24"/>
        </w:rPr>
      </w:pPr>
      <w:r w:rsidRPr="007050F4">
        <w:rPr>
          <w:sz w:val="24"/>
          <w:szCs w:val="24"/>
        </w:rPr>
        <w:t xml:space="preserve">If the UC faculty member is earning compensation from UC and </w:t>
      </w:r>
      <w:r w:rsidR="0030440A" w:rsidRPr="007050F4">
        <w:rPr>
          <w:sz w:val="24"/>
          <w:szCs w:val="24"/>
        </w:rPr>
        <w:t xml:space="preserve">is </w:t>
      </w:r>
      <w:r w:rsidRPr="007050F4">
        <w:rPr>
          <w:sz w:val="24"/>
          <w:szCs w:val="24"/>
        </w:rPr>
        <w:t xml:space="preserve">placed at an affiliate institution, they are considered a UC employee covered by the </w:t>
      </w:r>
      <w:r w:rsidR="0030440A" w:rsidRPr="007050F4">
        <w:rPr>
          <w:sz w:val="24"/>
          <w:szCs w:val="24"/>
        </w:rPr>
        <w:t>FLSA</w:t>
      </w:r>
      <w:r w:rsidRPr="007050F4">
        <w:rPr>
          <w:sz w:val="24"/>
          <w:szCs w:val="24"/>
        </w:rPr>
        <w:t xml:space="preserve">. </w:t>
      </w:r>
    </w:p>
    <w:p w14:paraId="448EC6F8" w14:textId="3EE9C38C" w:rsidR="00CC42DE" w:rsidRPr="007050F4" w:rsidRDefault="00CC42DE" w:rsidP="00CC42DE">
      <w:pPr>
        <w:pStyle w:val="ListParagraph"/>
        <w:numPr>
          <w:ilvl w:val="1"/>
          <w:numId w:val="2"/>
        </w:numPr>
        <w:rPr>
          <w:sz w:val="24"/>
          <w:szCs w:val="24"/>
        </w:rPr>
      </w:pPr>
      <w:r w:rsidRPr="007050F4">
        <w:rPr>
          <w:sz w:val="24"/>
          <w:szCs w:val="24"/>
        </w:rPr>
        <w:t>HHMI/Ludwig appointees continue to be defined as employees of HHMI/Ludwig; however, if an affiliate employee holding a without</w:t>
      </w:r>
      <w:r w:rsidR="003B3C77">
        <w:rPr>
          <w:sz w:val="24"/>
          <w:szCs w:val="24"/>
        </w:rPr>
        <w:t>-</w:t>
      </w:r>
      <w:r w:rsidRPr="007050F4">
        <w:rPr>
          <w:sz w:val="24"/>
          <w:szCs w:val="24"/>
        </w:rPr>
        <w:t>salary UC faculty title who is appointed to an administrative title does not by itself automatically mean that an appointee is exempt (per the FLSA teaching exception).</w:t>
      </w:r>
    </w:p>
    <w:p w14:paraId="34740411" w14:textId="77777777" w:rsidR="00CC42DE" w:rsidRPr="007050F4" w:rsidRDefault="00CC42DE" w:rsidP="00CC42DE">
      <w:pPr>
        <w:pStyle w:val="ListParagraph"/>
        <w:numPr>
          <w:ilvl w:val="2"/>
          <w:numId w:val="2"/>
        </w:numPr>
        <w:rPr>
          <w:sz w:val="24"/>
          <w:szCs w:val="24"/>
        </w:rPr>
      </w:pPr>
      <w:r w:rsidRPr="007050F4">
        <w:rPr>
          <w:sz w:val="24"/>
          <w:szCs w:val="24"/>
        </w:rPr>
        <w:t>An administrative/research appointee with below-threshold earnings will be classified as non-exempt, even if they hold a WOS teaching appointment.</w:t>
      </w:r>
    </w:p>
    <w:p w14:paraId="61CCD033" w14:textId="3F1FCC2B" w:rsidR="002314A9" w:rsidRPr="007050F4" w:rsidRDefault="00CC42DE" w:rsidP="00CC42DE">
      <w:pPr>
        <w:pStyle w:val="ListParagraph"/>
        <w:numPr>
          <w:ilvl w:val="1"/>
          <w:numId w:val="2"/>
        </w:numPr>
        <w:rPr>
          <w:sz w:val="24"/>
          <w:szCs w:val="24"/>
        </w:rPr>
      </w:pPr>
      <w:r w:rsidRPr="007050F4">
        <w:rPr>
          <w:sz w:val="24"/>
          <w:szCs w:val="24"/>
        </w:rPr>
        <w:t>UC faculty with split appointments, i.e</w:t>
      </w:r>
      <w:r w:rsidR="0030440A" w:rsidRPr="007050F4">
        <w:rPr>
          <w:sz w:val="24"/>
          <w:szCs w:val="24"/>
        </w:rPr>
        <w:t>.</w:t>
      </w:r>
      <w:r w:rsidRPr="007050F4">
        <w:rPr>
          <w:sz w:val="24"/>
          <w:szCs w:val="24"/>
        </w:rPr>
        <w:t>, those with 5/8</w:t>
      </w:r>
      <w:r w:rsidRPr="007050F4">
        <w:rPr>
          <w:sz w:val="24"/>
          <w:szCs w:val="24"/>
          <w:vertAlign w:val="superscript"/>
        </w:rPr>
        <w:t>th</w:t>
      </w:r>
      <w:r w:rsidRPr="007050F4">
        <w:rPr>
          <w:sz w:val="24"/>
          <w:szCs w:val="24"/>
        </w:rPr>
        <w:t xml:space="preserve"> VA and 3/8</w:t>
      </w:r>
      <w:r w:rsidRPr="007050F4">
        <w:rPr>
          <w:sz w:val="24"/>
          <w:szCs w:val="24"/>
          <w:vertAlign w:val="superscript"/>
        </w:rPr>
        <w:t>th</w:t>
      </w:r>
      <w:r w:rsidRPr="007050F4">
        <w:rPr>
          <w:sz w:val="24"/>
          <w:szCs w:val="24"/>
        </w:rPr>
        <w:t xml:space="preserve"> UC appointments may be classified as exempt or non-exempt, depending on the individual’s primary duty. For an employee to be designated as exempt, the appointee’s primary duty at the University should be the performance of exempt task</w:t>
      </w:r>
      <w:r w:rsidR="003B3C77">
        <w:rPr>
          <w:sz w:val="24"/>
          <w:szCs w:val="24"/>
        </w:rPr>
        <w:t>s</w:t>
      </w:r>
      <w:r w:rsidRPr="007050F4">
        <w:rPr>
          <w:sz w:val="24"/>
          <w:szCs w:val="24"/>
        </w:rPr>
        <w:t xml:space="preserve"> (see #</w:t>
      </w:r>
      <w:r w:rsidR="003B3C77">
        <w:rPr>
          <w:sz w:val="24"/>
          <w:szCs w:val="24"/>
        </w:rPr>
        <w:t>9</w:t>
      </w:r>
      <w:r w:rsidR="0030440A" w:rsidRPr="007050F4">
        <w:rPr>
          <w:sz w:val="24"/>
          <w:szCs w:val="24"/>
        </w:rPr>
        <w:t xml:space="preserve"> </w:t>
      </w:r>
      <w:r w:rsidRPr="007050F4">
        <w:rPr>
          <w:sz w:val="24"/>
          <w:szCs w:val="24"/>
        </w:rPr>
        <w:t>above).</w:t>
      </w:r>
    </w:p>
    <w:p w14:paraId="095C0E12" w14:textId="77777777" w:rsidR="004637C5" w:rsidRPr="007050F4" w:rsidRDefault="002314A9" w:rsidP="001A3462">
      <w:pPr>
        <w:pStyle w:val="ListParagraph"/>
        <w:numPr>
          <w:ilvl w:val="0"/>
          <w:numId w:val="2"/>
        </w:numPr>
        <w:rPr>
          <w:sz w:val="24"/>
          <w:szCs w:val="24"/>
        </w:rPr>
      </w:pPr>
      <w:r w:rsidRPr="007050F4">
        <w:rPr>
          <w:sz w:val="24"/>
          <w:szCs w:val="24"/>
        </w:rPr>
        <w:t>Recall appointments</w:t>
      </w:r>
    </w:p>
    <w:p w14:paraId="2B947E57" w14:textId="77777777" w:rsidR="002314A9" w:rsidRPr="007050F4" w:rsidRDefault="003A51BB" w:rsidP="002314A9">
      <w:pPr>
        <w:pStyle w:val="ListParagraph"/>
        <w:numPr>
          <w:ilvl w:val="1"/>
          <w:numId w:val="2"/>
        </w:numPr>
        <w:rPr>
          <w:sz w:val="24"/>
          <w:szCs w:val="24"/>
        </w:rPr>
      </w:pPr>
      <w:r w:rsidRPr="007050F4">
        <w:rPr>
          <w:sz w:val="24"/>
          <w:szCs w:val="24"/>
        </w:rPr>
        <w:t>Faculty Recalls are e</w:t>
      </w:r>
      <w:r w:rsidR="002314A9" w:rsidRPr="007050F4">
        <w:rPr>
          <w:sz w:val="24"/>
          <w:szCs w:val="24"/>
        </w:rPr>
        <w:t>xempt, due to the teaching exception</w:t>
      </w:r>
      <w:r w:rsidRPr="007050F4">
        <w:rPr>
          <w:sz w:val="24"/>
          <w:szCs w:val="24"/>
        </w:rPr>
        <w:t>.</w:t>
      </w:r>
    </w:p>
    <w:p w14:paraId="7ABF931D" w14:textId="77777777" w:rsidR="002D1490" w:rsidRPr="007050F4" w:rsidRDefault="00147B2C" w:rsidP="0048005F">
      <w:pPr>
        <w:pStyle w:val="ListParagraph"/>
        <w:numPr>
          <w:ilvl w:val="1"/>
          <w:numId w:val="2"/>
        </w:numPr>
        <w:rPr>
          <w:sz w:val="24"/>
          <w:szCs w:val="24"/>
        </w:rPr>
      </w:pPr>
      <w:r w:rsidRPr="007050F4">
        <w:rPr>
          <w:sz w:val="24"/>
          <w:szCs w:val="24"/>
        </w:rPr>
        <w:t>Non-faculty Recalls are exempt or non-exempt, depending on the duties performed and salary earned.</w:t>
      </w:r>
    </w:p>
    <w:p w14:paraId="227BB2A1" w14:textId="77777777" w:rsidR="002D1490" w:rsidRPr="007050F4" w:rsidRDefault="002D1490" w:rsidP="002D1490">
      <w:pPr>
        <w:pStyle w:val="ListParagraph"/>
        <w:numPr>
          <w:ilvl w:val="0"/>
          <w:numId w:val="2"/>
        </w:numPr>
        <w:rPr>
          <w:sz w:val="24"/>
          <w:szCs w:val="24"/>
        </w:rPr>
      </w:pPr>
      <w:r w:rsidRPr="007050F4">
        <w:rPr>
          <w:sz w:val="24"/>
          <w:szCs w:val="24"/>
        </w:rPr>
        <w:t xml:space="preserve">Advising PIs/Supervisors </w:t>
      </w:r>
    </w:p>
    <w:p w14:paraId="7E807DF6" w14:textId="63805AAE" w:rsidR="0048005F" w:rsidRPr="007050F4" w:rsidRDefault="0048005F" w:rsidP="0048005F">
      <w:pPr>
        <w:pStyle w:val="ListParagraph"/>
        <w:numPr>
          <w:ilvl w:val="1"/>
          <w:numId w:val="2"/>
        </w:numPr>
        <w:rPr>
          <w:sz w:val="24"/>
          <w:szCs w:val="24"/>
        </w:rPr>
      </w:pPr>
      <w:r w:rsidRPr="007050F4">
        <w:rPr>
          <w:sz w:val="24"/>
          <w:szCs w:val="24"/>
        </w:rPr>
        <w:t>As hourly</w:t>
      </w:r>
      <w:r w:rsidR="003B3C77">
        <w:rPr>
          <w:sz w:val="24"/>
          <w:szCs w:val="24"/>
        </w:rPr>
        <w:t xml:space="preserve"> </w:t>
      </w:r>
      <w:r w:rsidRPr="007050F4">
        <w:rPr>
          <w:sz w:val="24"/>
          <w:szCs w:val="24"/>
        </w:rPr>
        <w:t xml:space="preserve">paid employees, non-exempt appointees must record their time </w:t>
      </w:r>
      <w:proofErr w:type="gramStart"/>
      <w:r w:rsidRPr="007050F4">
        <w:rPr>
          <w:sz w:val="24"/>
          <w:szCs w:val="24"/>
        </w:rPr>
        <w:t>on a daily basis</w:t>
      </w:r>
      <w:proofErr w:type="gramEnd"/>
      <w:r w:rsidRPr="007050F4">
        <w:rPr>
          <w:sz w:val="24"/>
          <w:szCs w:val="24"/>
        </w:rPr>
        <w:t xml:space="preserve"> and submit timesheets to report their hours for each biweekly pay period, and the </w:t>
      </w:r>
      <w:r w:rsidRPr="009A232A">
        <w:rPr>
          <w:sz w:val="24"/>
          <w:szCs w:val="24"/>
        </w:rPr>
        <w:t xml:space="preserve">supervisor </w:t>
      </w:r>
      <w:r w:rsidR="001859C3" w:rsidRPr="00196766">
        <w:rPr>
          <w:sz w:val="24"/>
          <w:szCs w:val="24"/>
        </w:rPr>
        <w:t>of</w:t>
      </w:r>
      <w:r w:rsidR="00C26D36" w:rsidRPr="009A232A">
        <w:rPr>
          <w:sz w:val="24"/>
          <w:szCs w:val="24"/>
        </w:rPr>
        <w:t xml:space="preserve"> </w:t>
      </w:r>
      <w:r w:rsidR="001859C3" w:rsidRPr="00196766">
        <w:rPr>
          <w:sz w:val="24"/>
          <w:szCs w:val="24"/>
        </w:rPr>
        <w:t>record in the timekeeping system</w:t>
      </w:r>
      <w:r w:rsidR="001859C3" w:rsidRPr="009A232A">
        <w:rPr>
          <w:sz w:val="24"/>
          <w:szCs w:val="24"/>
        </w:rPr>
        <w:t xml:space="preserve"> </w:t>
      </w:r>
      <w:r w:rsidRPr="009A232A">
        <w:rPr>
          <w:sz w:val="24"/>
          <w:szCs w:val="24"/>
        </w:rPr>
        <w:t>will</w:t>
      </w:r>
      <w:r w:rsidRPr="007050F4">
        <w:rPr>
          <w:sz w:val="24"/>
          <w:szCs w:val="24"/>
        </w:rPr>
        <w:t xml:space="preserve"> be required to review and approve the hours reported every other week.  </w:t>
      </w:r>
    </w:p>
    <w:p w14:paraId="4697B5B6" w14:textId="5CD179D1" w:rsidR="00307389" w:rsidRPr="007050F4" w:rsidRDefault="00307389" w:rsidP="00016644">
      <w:pPr>
        <w:pStyle w:val="ListParagraph"/>
        <w:numPr>
          <w:ilvl w:val="2"/>
          <w:numId w:val="2"/>
        </w:numPr>
        <w:rPr>
          <w:sz w:val="24"/>
          <w:szCs w:val="24"/>
        </w:rPr>
      </w:pPr>
      <w:r w:rsidRPr="007050F4">
        <w:rPr>
          <w:sz w:val="24"/>
          <w:szCs w:val="24"/>
        </w:rPr>
        <w:t>S</w:t>
      </w:r>
      <w:r w:rsidR="00016644" w:rsidRPr="007050F4">
        <w:rPr>
          <w:sz w:val="24"/>
          <w:szCs w:val="24"/>
        </w:rPr>
        <w:t>upervisor</w:t>
      </w:r>
      <w:r w:rsidR="004D788B" w:rsidRPr="007050F4">
        <w:rPr>
          <w:sz w:val="24"/>
          <w:szCs w:val="24"/>
        </w:rPr>
        <w:t>s</w:t>
      </w:r>
      <w:r w:rsidR="00016644" w:rsidRPr="007050F4">
        <w:rPr>
          <w:sz w:val="24"/>
          <w:szCs w:val="24"/>
        </w:rPr>
        <w:t xml:space="preserve"> </w:t>
      </w:r>
      <w:r w:rsidRPr="007050F4">
        <w:rPr>
          <w:sz w:val="24"/>
          <w:szCs w:val="24"/>
        </w:rPr>
        <w:t xml:space="preserve">must be provided </w:t>
      </w:r>
      <w:r w:rsidR="00016644" w:rsidRPr="007050F4">
        <w:rPr>
          <w:sz w:val="24"/>
          <w:szCs w:val="24"/>
        </w:rPr>
        <w:t xml:space="preserve">with the </w:t>
      </w:r>
      <w:r w:rsidR="004D788B" w:rsidRPr="007050F4">
        <w:rPr>
          <w:sz w:val="24"/>
          <w:szCs w:val="24"/>
        </w:rPr>
        <w:t xml:space="preserve">appropriate </w:t>
      </w:r>
      <w:r w:rsidR="00016644" w:rsidRPr="007050F4">
        <w:rPr>
          <w:sz w:val="24"/>
          <w:szCs w:val="24"/>
        </w:rPr>
        <w:t>method of timekeeping, whether in electronic or paper format</w:t>
      </w:r>
      <w:r w:rsidRPr="007050F4">
        <w:rPr>
          <w:sz w:val="24"/>
          <w:szCs w:val="24"/>
        </w:rPr>
        <w:t>.</w:t>
      </w:r>
    </w:p>
    <w:p w14:paraId="226D3E68" w14:textId="480A0E10" w:rsidR="00016644" w:rsidRPr="007050F4" w:rsidRDefault="00016644" w:rsidP="00016644">
      <w:pPr>
        <w:pStyle w:val="ListParagraph"/>
        <w:numPr>
          <w:ilvl w:val="2"/>
          <w:numId w:val="2"/>
        </w:numPr>
        <w:rPr>
          <w:sz w:val="24"/>
          <w:szCs w:val="24"/>
        </w:rPr>
      </w:pPr>
      <w:r w:rsidRPr="007050F4">
        <w:rPr>
          <w:sz w:val="24"/>
          <w:szCs w:val="24"/>
        </w:rPr>
        <w:t xml:space="preserve"> </w:t>
      </w:r>
      <w:r w:rsidR="00307389" w:rsidRPr="007050F4">
        <w:rPr>
          <w:sz w:val="24"/>
          <w:szCs w:val="24"/>
        </w:rPr>
        <w:t>E</w:t>
      </w:r>
      <w:r w:rsidRPr="007050F4">
        <w:rPr>
          <w:sz w:val="24"/>
          <w:szCs w:val="24"/>
        </w:rPr>
        <w:t xml:space="preserve">xpectations as to timekeeping </w:t>
      </w:r>
      <w:r w:rsidR="004D788B" w:rsidRPr="007050F4">
        <w:rPr>
          <w:sz w:val="24"/>
          <w:szCs w:val="24"/>
        </w:rPr>
        <w:t xml:space="preserve">and </w:t>
      </w:r>
      <w:r w:rsidRPr="007050F4">
        <w:rPr>
          <w:sz w:val="24"/>
          <w:szCs w:val="24"/>
        </w:rPr>
        <w:t>record retention</w:t>
      </w:r>
      <w:r w:rsidR="00307389" w:rsidRPr="007050F4">
        <w:rPr>
          <w:sz w:val="24"/>
          <w:szCs w:val="24"/>
        </w:rPr>
        <w:t xml:space="preserve"> should be reviewed </w:t>
      </w:r>
      <w:proofErr w:type="gramStart"/>
      <w:r w:rsidR="00307389" w:rsidRPr="007050F4">
        <w:rPr>
          <w:sz w:val="24"/>
          <w:szCs w:val="24"/>
        </w:rPr>
        <w:t>with</w:t>
      </w:r>
      <w:proofErr w:type="gramEnd"/>
      <w:r w:rsidR="00307389" w:rsidRPr="007050F4">
        <w:rPr>
          <w:sz w:val="24"/>
          <w:szCs w:val="24"/>
        </w:rPr>
        <w:t xml:space="preserve"> supervisors</w:t>
      </w:r>
      <w:r w:rsidRPr="007050F4">
        <w:rPr>
          <w:sz w:val="24"/>
          <w:szCs w:val="24"/>
        </w:rPr>
        <w:t>.</w:t>
      </w:r>
    </w:p>
    <w:p w14:paraId="53FFCEF5" w14:textId="7A32BF78" w:rsidR="00203123" w:rsidRPr="007050F4" w:rsidRDefault="00203123" w:rsidP="00203123">
      <w:pPr>
        <w:pStyle w:val="ListParagraph"/>
        <w:numPr>
          <w:ilvl w:val="1"/>
          <w:numId w:val="2"/>
        </w:numPr>
        <w:rPr>
          <w:sz w:val="24"/>
          <w:szCs w:val="24"/>
        </w:rPr>
      </w:pPr>
      <w:r w:rsidRPr="007050F4">
        <w:rPr>
          <w:sz w:val="24"/>
          <w:szCs w:val="24"/>
        </w:rPr>
        <w:t>The workweek is defined as Sunday through Saturday.</w:t>
      </w:r>
    </w:p>
    <w:p w14:paraId="17B3692B" w14:textId="77777777" w:rsidR="00203123" w:rsidRPr="007050F4" w:rsidRDefault="00203123" w:rsidP="00203123">
      <w:pPr>
        <w:pStyle w:val="ListParagraph"/>
        <w:numPr>
          <w:ilvl w:val="1"/>
          <w:numId w:val="2"/>
        </w:numPr>
        <w:rPr>
          <w:sz w:val="24"/>
          <w:szCs w:val="24"/>
        </w:rPr>
      </w:pPr>
      <w:r w:rsidRPr="007050F4">
        <w:rPr>
          <w:sz w:val="24"/>
          <w:szCs w:val="24"/>
        </w:rPr>
        <w:t>Time worked as well as vacation leave and sick leave hours taken must be recorded in increments of ¼ hour (15 minutes).</w:t>
      </w:r>
    </w:p>
    <w:p w14:paraId="58D65A21" w14:textId="77777777" w:rsidR="0048005F" w:rsidRPr="007050F4" w:rsidRDefault="0048005F" w:rsidP="0048005F">
      <w:pPr>
        <w:pStyle w:val="ListParagraph"/>
        <w:numPr>
          <w:ilvl w:val="1"/>
          <w:numId w:val="2"/>
        </w:numPr>
        <w:rPr>
          <w:sz w:val="24"/>
          <w:szCs w:val="24"/>
        </w:rPr>
      </w:pPr>
      <w:r w:rsidRPr="007050F4">
        <w:rPr>
          <w:sz w:val="24"/>
          <w:szCs w:val="24"/>
        </w:rPr>
        <w:t>Non-exempt appointees will be paid for all hours</w:t>
      </w:r>
      <w:r w:rsidR="00EB3B4C" w:rsidRPr="007050F4">
        <w:rPr>
          <w:sz w:val="24"/>
          <w:szCs w:val="24"/>
        </w:rPr>
        <w:t xml:space="preserve"> (and partial hours)</w:t>
      </w:r>
      <w:r w:rsidRPr="007050F4">
        <w:rPr>
          <w:sz w:val="24"/>
          <w:szCs w:val="24"/>
        </w:rPr>
        <w:t xml:space="preserve"> worked.</w:t>
      </w:r>
    </w:p>
    <w:p w14:paraId="324C9714" w14:textId="77777777" w:rsidR="0048005F" w:rsidRPr="007050F4" w:rsidRDefault="0048005F" w:rsidP="0048005F">
      <w:pPr>
        <w:pStyle w:val="ListParagraph"/>
        <w:numPr>
          <w:ilvl w:val="1"/>
          <w:numId w:val="2"/>
        </w:numPr>
        <w:rPr>
          <w:sz w:val="24"/>
          <w:szCs w:val="24"/>
        </w:rPr>
      </w:pPr>
      <w:r w:rsidRPr="007050F4">
        <w:rPr>
          <w:sz w:val="24"/>
          <w:szCs w:val="24"/>
        </w:rPr>
        <w:t xml:space="preserve">Overtime and </w:t>
      </w:r>
      <w:r w:rsidR="009F3619" w:rsidRPr="007050F4">
        <w:rPr>
          <w:sz w:val="24"/>
          <w:szCs w:val="24"/>
        </w:rPr>
        <w:t xml:space="preserve">time </w:t>
      </w:r>
      <w:r w:rsidRPr="007050F4">
        <w:rPr>
          <w:sz w:val="24"/>
          <w:szCs w:val="24"/>
        </w:rPr>
        <w:t>worked beyond appointment percentage.</w:t>
      </w:r>
    </w:p>
    <w:p w14:paraId="3F4CB41B" w14:textId="77777777" w:rsidR="0048005F" w:rsidRPr="007050F4" w:rsidRDefault="0048005F" w:rsidP="0048005F">
      <w:pPr>
        <w:pStyle w:val="ListParagraph"/>
        <w:numPr>
          <w:ilvl w:val="2"/>
          <w:numId w:val="2"/>
        </w:numPr>
        <w:rPr>
          <w:sz w:val="24"/>
          <w:szCs w:val="24"/>
        </w:rPr>
      </w:pPr>
      <w:r w:rsidRPr="007050F4">
        <w:rPr>
          <w:sz w:val="24"/>
          <w:szCs w:val="24"/>
        </w:rPr>
        <w:lastRenderedPageBreak/>
        <w:t xml:space="preserve">Part-time appointees who work more than their stated appointment percentage, but less than 40 hours in a week, will receive pay for the extra hours </w:t>
      </w:r>
      <w:r w:rsidR="00EB3B4C" w:rsidRPr="007050F4">
        <w:rPr>
          <w:sz w:val="24"/>
          <w:szCs w:val="24"/>
        </w:rPr>
        <w:t xml:space="preserve">(or partial hours) </w:t>
      </w:r>
      <w:r w:rsidRPr="007050F4">
        <w:rPr>
          <w:sz w:val="24"/>
          <w:szCs w:val="24"/>
        </w:rPr>
        <w:t xml:space="preserve">worked at their </w:t>
      </w:r>
      <w:r w:rsidR="00C03168" w:rsidRPr="007050F4">
        <w:rPr>
          <w:sz w:val="24"/>
          <w:szCs w:val="24"/>
        </w:rPr>
        <w:t>straight-time</w:t>
      </w:r>
      <w:r w:rsidRPr="007050F4">
        <w:rPr>
          <w:sz w:val="24"/>
          <w:szCs w:val="24"/>
        </w:rPr>
        <w:t xml:space="preserve"> hourly rate.</w:t>
      </w:r>
    </w:p>
    <w:p w14:paraId="7CA6417A" w14:textId="26830E8D" w:rsidR="0048005F" w:rsidRPr="007050F4" w:rsidRDefault="0048005F" w:rsidP="0048005F">
      <w:pPr>
        <w:pStyle w:val="ListParagraph"/>
        <w:numPr>
          <w:ilvl w:val="2"/>
          <w:numId w:val="2"/>
        </w:numPr>
        <w:rPr>
          <w:sz w:val="24"/>
          <w:szCs w:val="24"/>
        </w:rPr>
      </w:pPr>
      <w:r w:rsidRPr="007050F4">
        <w:rPr>
          <w:sz w:val="24"/>
          <w:szCs w:val="24"/>
        </w:rPr>
        <w:t xml:space="preserve">A non-exempt appointee will receive pay at </w:t>
      </w:r>
      <w:r w:rsidR="00232914" w:rsidRPr="007050F4">
        <w:rPr>
          <w:sz w:val="24"/>
          <w:szCs w:val="24"/>
        </w:rPr>
        <w:t xml:space="preserve">the premium overtime rate </w:t>
      </w:r>
      <w:r w:rsidRPr="007050F4">
        <w:rPr>
          <w:sz w:val="24"/>
          <w:szCs w:val="24"/>
        </w:rPr>
        <w:t xml:space="preserve">for any </w:t>
      </w:r>
      <w:r w:rsidR="00EB3B4C" w:rsidRPr="007050F4">
        <w:rPr>
          <w:sz w:val="24"/>
          <w:szCs w:val="24"/>
        </w:rPr>
        <w:t xml:space="preserve">time </w:t>
      </w:r>
      <w:r w:rsidRPr="007050F4">
        <w:rPr>
          <w:sz w:val="24"/>
          <w:szCs w:val="24"/>
        </w:rPr>
        <w:t xml:space="preserve">worked </w:t>
      </w:r>
      <w:proofErr w:type="gramStart"/>
      <w:r w:rsidRPr="007050F4">
        <w:rPr>
          <w:sz w:val="24"/>
          <w:szCs w:val="24"/>
        </w:rPr>
        <w:t>in excess of</w:t>
      </w:r>
      <w:proofErr w:type="gramEnd"/>
      <w:r w:rsidRPr="007050F4">
        <w:rPr>
          <w:sz w:val="24"/>
          <w:szCs w:val="24"/>
        </w:rPr>
        <w:t xml:space="preserve"> 40 hours in a week, regardless of their appointment percentage.</w:t>
      </w:r>
    </w:p>
    <w:p w14:paraId="112AE514" w14:textId="77777777" w:rsidR="0048005F" w:rsidRPr="007050F4" w:rsidRDefault="0048005F" w:rsidP="0048005F">
      <w:pPr>
        <w:pStyle w:val="ListParagraph"/>
        <w:numPr>
          <w:ilvl w:val="2"/>
          <w:numId w:val="2"/>
        </w:numPr>
        <w:rPr>
          <w:sz w:val="24"/>
          <w:szCs w:val="24"/>
        </w:rPr>
      </w:pPr>
      <w:r w:rsidRPr="007050F4">
        <w:rPr>
          <w:sz w:val="24"/>
          <w:szCs w:val="24"/>
        </w:rPr>
        <w:t>Overtime will be compensated in pay unless your campus allows for compensatory time arrangements (</w:t>
      </w:r>
      <w:r w:rsidR="00C03168" w:rsidRPr="007050F4">
        <w:rPr>
          <w:sz w:val="24"/>
          <w:szCs w:val="24"/>
        </w:rPr>
        <w:t>“</w:t>
      </w:r>
      <w:r w:rsidRPr="007050F4">
        <w:rPr>
          <w:sz w:val="24"/>
          <w:szCs w:val="24"/>
        </w:rPr>
        <w:t>comp time</w:t>
      </w:r>
      <w:r w:rsidR="00C03168" w:rsidRPr="007050F4">
        <w:rPr>
          <w:sz w:val="24"/>
          <w:szCs w:val="24"/>
        </w:rPr>
        <w:t>”</w:t>
      </w:r>
      <w:r w:rsidRPr="007050F4">
        <w:rPr>
          <w:sz w:val="24"/>
          <w:szCs w:val="24"/>
        </w:rPr>
        <w:t>).</w:t>
      </w:r>
    </w:p>
    <w:p w14:paraId="35A2D834" w14:textId="77777777" w:rsidR="0048005F" w:rsidRPr="007050F4" w:rsidRDefault="0048005F" w:rsidP="0048005F">
      <w:pPr>
        <w:pStyle w:val="ListParagraph"/>
        <w:numPr>
          <w:ilvl w:val="2"/>
          <w:numId w:val="2"/>
        </w:numPr>
        <w:rPr>
          <w:sz w:val="24"/>
          <w:szCs w:val="24"/>
        </w:rPr>
      </w:pPr>
      <w:r w:rsidRPr="007050F4">
        <w:rPr>
          <w:sz w:val="24"/>
          <w:szCs w:val="24"/>
        </w:rPr>
        <w:t xml:space="preserve">All overtime/additional </w:t>
      </w:r>
      <w:r w:rsidR="00EB3B4C" w:rsidRPr="007050F4">
        <w:rPr>
          <w:sz w:val="24"/>
          <w:szCs w:val="24"/>
        </w:rPr>
        <w:t xml:space="preserve">time </w:t>
      </w:r>
      <w:r w:rsidRPr="007050F4">
        <w:rPr>
          <w:sz w:val="24"/>
          <w:szCs w:val="24"/>
        </w:rPr>
        <w:t xml:space="preserve">worked </w:t>
      </w:r>
      <w:proofErr w:type="gramStart"/>
      <w:r w:rsidRPr="007050F4">
        <w:rPr>
          <w:sz w:val="24"/>
          <w:szCs w:val="24"/>
        </w:rPr>
        <w:t>in excess of</w:t>
      </w:r>
      <w:proofErr w:type="gramEnd"/>
      <w:r w:rsidRPr="007050F4">
        <w:rPr>
          <w:sz w:val="24"/>
          <w:szCs w:val="24"/>
        </w:rPr>
        <w:t xml:space="preserve"> appointment percentage must be approved in advance by the supervisor.</w:t>
      </w:r>
    </w:p>
    <w:p w14:paraId="434D159D" w14:textId="77777777" w:rsidR="0048005F" w:rsidRPr="007050F4" w:rsidRDefault="0048005F" w:rsidP="0048005F">
      <w:pPr>
        <w:pStyle w:val="ListParagraph"/>
        <w:numPr>
          <w:ilvl w:val="3"/>
          <w:numId w:val="2"/>
        </w:numPr>
        <w:rPr>
          <w:sz w:val="24"/>
          <w:szCs w:val="24"/>
        </w:rPr>
      </w:pPr>
      <w:r w:rsidRPr="007050F4">
        <w:rPr>
          <w:sz w:val="24"/>
          <w:szCs w:val="24"/>
        </w:rPr>
        <w:t xml:space="preserve">If an appointee submits a timesheet that reports non-approved </w:t>
      </w:r>
      <w:r w:rsidR="009F3619" w:rsidRPr="007050F4">
        <w:rPr>
          <w:sz w:val="24"/>
          <w:szCs w:val="24"/>
        </w:rPr>
        <w:t>time</w:t>
      </w:r>
      <w:r w:rsidRPr="007050F4">
        <w:rPr>
          <w:sz w:val="24"/>
          <w:szCs w:val="24"/>
        </w:rPr>
        <w:t xml:space="preserve">, they still must be paid for </w:t>
      </w:r>
      <w:r w:rsidR="009F3619" w:rsidRPr="007050F4">
        <w:rPr>
          <w:sz w:val="24"/>
          <w:szCs w:val="24"/>
        </w:rPr>
        <w:t>that time</w:t>
      </w:r>
      <w:r w:rsidRPr="007050F4">
        <w:rPr>
          <w:sz w:val="24"/>
          <w:szCs w:val="24"/>
        </w:rPr>
        <w:t>.</w:t>
      </w:r>
    </w:p>
    <w:p w14:paraId="7F42EFE3" w14:textId="4512F4D6" w:rsidR="0048005F" w:rsidRPr="007050F4" w:rsidRDefault="0048005F" w:rsidP="0048005F">
      <w:pPr>
        <w:pStyle w:val="ListParagraph"/>
        <w:numPr>
          <w:ilvl w:val="3"/>
          <w:numId w:val="2"/>
        </w:numPr>
        <w:rPr>
          <w:sz w:val="24"/>
          <w:szCs w:val="24"/>
        </w:rPr>
      </w:pPr>
      <w:r w:rsidRPr="007050F4">
        <w:rPr>
          <w:sz w:val="24"/>
          <w:szCs w:val="24"/>
        </w:rPr>
        <w:t xml:space="preserve">However, working unapproved overtime/additional </w:t>
      </w:r>
      <w:r w:rsidR="009F3619" w:rsidRPr="007050F4">
        <w:rPr>
          <w:sz w:val="24"/>
          <w:szCs w:val="24"/>
        </w:rPr>
        <w:t xml:space="preserve">time </w:t>
      </w:r>
      <w:r w:rsidRPr="007050F4">
        <w:rPr>
          <w:sz w:val="24"/>
          <w:szCs w:val="24"/>
        </w:rPr>
        <w:t xml:space="preserve">can be cause for disciplinary action. Also, if an appointee is regularly working overtime/additional </w:t>
      </w:r>
      <w:r w:rsidR="00EB3B4C" w:rsidRPr="007050F4">
        <w:rPr>
          <w:sz w:val="24"/>
          <w:szCs w:val="24"/>
        </w:rPr>
        <w:t>time</w:t>
      </w:r>
      <w:r w:rsidRPr="007050F4">
        <w:rPr>
          <w:sz w:val="24"/>
          <w:szCs w:val="24"/>
        </w:rPr>
        <w:t xml:space="preserve">, the appointee’s appointment percentage should be adjusted.  </w:t>
      </w:r>
    </w:p>
    <w:p w14:paraId="45F9DF16" w14:textId="77777777" w:rsidR="0048005F" w:rsidRPr="007050F4" w:rsidRDefault="0048005F" w:rsidP="0048005F">
      <w:pPr>
        <w:pStyle w:val="ListParagraph"/>
        <w:numPr>
          <w:ilvl w:val="1"/>
          <w:numId w:val="2"/>
        </w:numPr>
        <w:rPr>
          <w:sz w:val="24"/>
          <w:szCs w:val="24"/>
        </w:rPr>
      </w:pPr>
      <w:r w:rsidRPr="007050F4">
        <w:rPr>
          <w:sz w:val="24"/>
          <w:szCs w:val="24"/>
        </w:rPr>
        <w:t>Other compensable time for non-exempt appointees includes:</w:t>
      </w:r>
    </w:p>
    <w:p w14:paraId="1DF02024" w14:textId="77777777" w:rsidR="0048005F" w:rsidRPr="007050F4" w:rsidRDefault="0048005F" w:rsidP="0048005F">
      <w:pPr>
        <w:pStyle w:val="ListParagraph"/>
        <w:numPr>
          <w:ilvl w:val="2"/>
          <w:numId w:val="2"/>
        </w:numPr>
        <w:rPr>
          <w:sz w:val="24"/>
          <w:szCs w:val="24"/>
        </w:rPr>
      </w:pPr>
      <w:r w:rsidRPr="007050F4">
        <w:rPr>
          <w:i/>
          <w:sz w:val="24"/>
          <w:szCs w:val="24"/>
        </w:rPr>
        <w:t>Donning and Doffing.</w:t>
      </w:r>
      <w:r w:rsidRPr="007050F4">
        <w:rPr>
          <w:sz w:val="24"/>
          <w:szCs w:val="24"/>
        </w:rPr>
        <w:t xml:space="preserve"> Time spent changing into or out of protective clothing or engaging in special washing or cleaning procedures is considered time worked.</w:t>
      </w:r>
    </w:p>
    <w:p w14:paraId="200DD40E" w14:textId="3538D652" w:rsidR="0048005F" w:rsidRPr="007050F4" w:rsidRDefault="0048005F" w:rsidP="0048005F">
      <w:pPr>
        <w:pStyle w:val="ListParagraph"/>
        <w:numPr>
          <w:ilvl w:val="2"/>
          <w:numId w:val="2"/>
        </w:numPr>
        <w:rPr>
          <w:sz w:val="24"/>
          <w:szCs w:val="24"/>
        </w:rPr>
      </w:pPr>
      <w:r w:rsidRPr="007050F4">
        <w:rPr>
          <w:i/>
          <w:sz w:val="24"/>
          <w:szCs w:val="24"/>
        </w:rPr>
        <w:t>Travel Time</w:t>
      </w:r>
      <w:r w:rsidRPr="007050F4">
        <w:rPr>
          <w:sz w:val="24"/>
          <w:szCs w:val="24"/>
        </w:rPr>
        <w:t xml:space="preserve">. </w:t>
      </w:r>
      <w:r w:rsidR="00EF0D6D" w:rsidRPr="007050F4">
        <w:rPr>
          <w:sz w:val="24"/>
          <w:szCs w:val="24"/>
        </w:rPr>
        <w:t>If the appointee does not have regular working hours, t</w:t>
      </w:r>
      <w:r w:rsidRPr="007050F4">
        <w:rPr>
          <w:sz w:val="24"/>
          <w:szCs w:val="24"/>
        </w:rPr>
        <w:t xml:space="preserve">he supervisor will assign regular work hours for any workweek during which travel will occur for the purpose of identifying and tracking compensable travel time. The travel during the appointee’s regular working hours is considered time worked. Travel time outside of the assigned regular work hours is not time </w:t>
      </w:r>
      <w:r w:rsidR="003B3C77" w:rsidRPr="007050F4">
        <w:rPr>
          <w:sz w:val="24"/>
          <w:szCs w:val="24"/>
        </w:rPr>
        <w:t>worked unless</w:t>
      </w:r>
      <w:r w:rsidRPr="007050F4">
        <w:rPr>
          <w:sz w:val="24"/>
          <w:szCs w:val="24"/>
        </w:rPr>
        <w:t xml:space="preserve"> actual work is performed during that time.  </w:t>
      </w:r>
      <w:r w:rsidRPr="007050F4">
        <w:rPr>
          <w:i/>
          <w:sz w:val="24"/>
          <w:szCs w:val="24"/>
        </w:rPr>
        <w:t>See PPSM 30 for more information.</w:t>
      </w:r>
    </w:p>
    <w:p w14:paraId="4D8CE1CB" w14:textId="794F6757" w:rsidR="00B364B6" w:rsidRPr="007050F4" w:rsidRDefault="00CB74C8" w:rsidP="00CB74C8">
      <w:pPr>
        <w:pStyle w:val="ListParagraph"/>
        <w:numPr>
          <w:ilvl w:val="2"/>
          <w:numId w:val="2"/>
        </w:numPr>
        <w:rPr>
          <w:sz w:val="24"/>
          <w:szCs w:val="24"/>
        </w:rPr>
      </w:pPr>
      <w:r w:rsidRPr="007050F4">
        <w:rPr>
          <w:i/>
          <w:sz w:val="24"/>
          <w:szCs w:val="24"/>
        </w:rPr>
        <w:t xml:space="preserve">Rest </w:t>
      </w:r>
      <w:r w:rsidR="006F02E8">
        <w:rPr>
          <w:i/>
          <w:sz w:val="24"/>
          <w:szCs w:val="24"/>
        </w:rPr>
        <w:t xml:space="preserve">and Meal </w:t>
      </w:r>
      <w:r w:rsidRPr="007050F4">
        <w:rPr>
          <w:i/>
          <w:sz w:val="24"/>
          <w:szCs w:val="24"/>
        </w:rPr>
        <w:t xml:space="preserve">Breaks. </w:t>
      </w:r>
      <w:r w:rsidR="0048005F" w:rsidRPr="007050F4">
        <w:rPr>
          <w:sz w:val="24"/>
          <w:szCs w:val="24"/>
        </w:rPr>
        <w:t xml:space="preserve">The University </w:t>
      </w:r>
      <w:r w:rsidR="00557951">
        <w:rPr>
          <w:sz w:val="24"/>
          <w:szCs w:val="24"/>
        </w:rPr>
        <w:t xml:space="preserve">provides rest </w:t>
      </w:r>
      <w:r w:rsidR="0048005F" w:rsidRPr="007050F4">
        <w:rPr>
          <w:sz w:val="24"/>
          <w:szCs w:val="24"/>
        </w:rPr>
        <w:t xml:space="preserve">breaks during the </w:t>
      </w:r>
      <w:proofErr w:type="gramStart"/>
      <w:r w:rsidR="0048005F" w:rsidRPr="007050F4">
        <w:rPr>
          <w:sz w:val="24"/>
          <w:szCs w:val="24"/>
        </w:rPr>
        <w:t>work day</w:t>
      </w:r>
      <w:proofErr w:type="gramEnd"/>
      <w:r w:rsidR="0048005F" w:rsidRPr="007050F4">
        <w:rPr>
          <w:sz w:val="24"/>
          <w:szCs w:val="24"/>
        </w:rPr>
        <w:t>. Meal breaks are not considered compensable time (i.e., a lunch break should not be recorded as time worked).</w:t>
      </w:r>
    </w:p>
    <w:sectPr w:rsidR="00B364B6" w:rsidRPr="007050F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C8FFF5" w14:textId="77777777" w:rsidR="009A291E" w:rsidRDefault="009A291E" w:rsidP="00FD4444">
      <w:pPr>
        <w:spacing w:after="0" w:line="240" w:lineRule="auto"/>
      </w:pPr>
      <w:r>
        <w:separator/>
      </w:r>
    </w:p>
  </w:endnote>
  <w:endnote w:type="continuationSeparator" w:id="0">
    <w:p w14:paraId="5B904C68" w14:textId="77777777" w:rsidR="009A291E" w:rsidRDefault="009A291E" w:rsidP="00FD4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ADAD09" w14:textId="2565F9BD" w:rsidR="00FD4444" w:rsidRDefault="002D7D47">
    <w:pPr>
      <w:pStyle w:val="Footer"/>
    </w:pPr>
    <w:r>
      <w:t>UC Davis Academic Affairs</w:t>
    </w:r>
    <w:r w:rsidR="004D4472">
      <w:tab/>
    </w:r>
    <w:r>
      <w:t>June</w:t>
    </w:r>
    <w:r w:rsidR="005560B7">
      <w:t xml:space="preserve"> 20</w:t>
    </w:r>
    <w:r w:rsidR="00BC1740">
      <w:t>24</w:t>
    </w:r>
    <w:r w:rsidR="00FD4444">
      <w:tab/>
      <w:t xml:space="preserve">Page </w:t>
    </w:r>
    <w:r w:rsidR="00FD4444">
      <w:fldChar w:fldCharType="begin"/>
    </w:r>
    <w:r w:rsidR="00FD4444">
      <w:instrText xml:space="preserve"> PAGE   \* MERGEFORMAT </w:instrText>
    </w:r>
    <w:r w:rsidR="00FD4444">
      <w:fldChar w:fldCharType="separate"/>
    </w:r>
    <w:r w:rsidR="004636B9">
      <w:rPr>
        <w:noProof/>
      </w:rPr>
      <w:t>5</w:t>
    </w:r>
    <w:r w:rsidR="00FD444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CB6B40" w14:textId="77777777" w:rsidR="009A291E" w:rsidRDefault="009A291E" w:rsidP="00FD4444">
      <w:pPr>
        <w:spacing w:after="0" w:line="240" w:lineRule="auto"/>
      </w:pPr>
      <w:r>
        <w:separator/>
      </w:r>
    </w:p>
  </w:footnote>
  <w:footnote w:type="continuationSeparator" w:id="0">
    <w:p w14:paraId="742753E9" w14:textId="77777777" w:rsidR="009A291E" w:rsidRDefault="009A291E" w:rsidP="00FD4444">
      <w:pPr>
        <w:spacing w:after="0" w:line="240" w:lineRule="auto"/>
      </w:pPr>
      <w:r>
        <w:continuationSeparator/>
      </w:r>
    </w:p>
  </w:footnote>
  <w:footnote w:id="1">
    <w:p w14:paraId="3E321EEB" w14:textId="597D19E2" w:rsidR="0032600B" w:rsidRDefault="0032600B">
      <w:pPr>
        <w:pStyle w:val="FootnoteText"/>
      </w:pPr>
      <w:r>
        <w:rPr>
          <w:rStyle w:val="FootnoteReference"/>
        </w:rPr>
        <w:footnoteRef/>
      </w:r>
      <w:r>
        <w:t xml:space="preserve"> Junior </w:t>
      </w:r>
      <w:r w:rsidR="00D40643">
        <w:t>S</w:t>
      </w:r>
      <w:r>
        <w:t>pecialists falling below the threshold will need to be reclassified as non-exempt. For those</w:t>
      </w:r>
      <w:r w:rsidR="00D40643">
        <w:t xml:space="preserve"> J</w:t>
      </w:r>
      <w:r>
        <w:t xml:space="preserve">unior </w:t>
      </w:r>
      <w:r w:rsidR="00D40643">
        <w:t>S</w:t>
      </w:r>
      <w:r>
        <w:t>pecialists with an offscale component, campuses may adjust the offscale to bring the</w:t>
      </w:r>
      <w:r w:rsidR="00012006">
        <w:t xml:space="preserve"> salary</w:t>
      </w:r>
      <w:r>
        <w:t xml:space="preserve"> above the threshold.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03F88"/>
    <w:multiLevelType w:val="hybridMultilevel"/>
    <w:tmpl w:val="07BAA720"/>
    <w:lvl w:ilvl="0" w:tplc="2FA4264C">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9E25D6"/>
    <w:multiLevelType w:val="hybridMultilevel"/>
    <w:tmpl w:val="587E3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9704E"/>
    <w:multiLevelType w:val="hybridMultilevel"/>
    <w:tmpl w:val="5F5E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A04BF"/>
    <w:multiLevelType w:val="hybridMultilevel"/>
    <w:tmpl w:val="8FA0961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0101089">
    <w:abstractNumId w:val="1"/>
  </w:num>
  <w:num w:numId="2" w16cid:durableId="1879465521">
    <w:abstractNumId w:val="0"/>
  </w:num>
  <w:num w:numId="3" w16cid:durableId="1225603764">
    <w:abstractNumId w:val="2"/>
  </w:num>
  <w:num w:numId="4" w16cid:durableId="11438157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62"/>
    <w:rsid w:val="000078F4"/>
    <w:rsid w:val="00012006"/>
    <w:rsid w:val="00016644"/>
    <w:rsid w:val="00020F49"/>
    <w:rsid w:val="0008171E"/>
    <w:rsid w:val="000A1978"/>
    <w:rsid w:val="000D14C2"/>
    <w:rsid w:val="000D4B4C"/>
    <w:rsid w:val="00105CB1"/>
    <w:rsid w:val="00111C4B"/>
    <w:rsid w:val="001266E5"/>
    <w:rsid w:val="00144D56"/>
    <w:rsid w:val="00147B2C"/>
    <w:rsid w:val="001859C3"/>
    <w:rsid w:val="00191EB1"/>
    <w:rsid w:val="00196766"/>
    <w:rsid w:val="001968DB"/>
    <w:rsid w:val="001A3462"/>
    <w:rsid w:val="001A413D"/>
    <w:rsid w:val="001C46A0"/>
    <w:rsid w:val="00203123"/>
    <w:rsid w:val="00225ABD"/>
    <w:rsid w:val="00227E06"/>
    <w:rsid w:val="002314A9"/>
    <w:rsid w:val="00232914"/>
    <w:rsid w:val="0024547E"/>
    <w:rsid w:val="002576BE"/>
    <w:rsid w:val="002803FB"/>
    <w:rsid w:val="002901CA"/>
    <w:rsid w:val="002D1490"/>
    <w:rsid w:val="002D7D47"/>
    <w:rsid w:val="002F1E1E"/>
    <w:rsid w:val="002F4ABB"/>
    <w:rsid w:val="003006B8"/>
    <w:rsid w:val="0030440A"/>
    <w:rsid w:val="00307389"/>
    <w:rsid w:val="0031352F"/>
    <w:rsid w:val="0032600B"/>
    <w:rsid w:val="00380013"/>
    <w:rsid w:val="003A06D1"/>
    <w:rsid w:val="003A51BB"/>
    <w:rsid w:val="003B3C77"/>
    <w:rsid w:val="003B71FE"/>
    <w:rsid w:val="004309AA"/>
    <w:rsid w:val="00455DAC"/>
    <w:rsid w:val="004636B9"/>
    <w:rsid w:val="004637C5"/>
    <w:rsid w:val="00465341"/>
    <w:rsid w:val="00466C45"/>
    <w:rsid w:val="0048005F"/>
    <w:rsid w:val="004D4472"/>
    <w:rsid w:val="004D788B"/>
    <w:rsid w:val="004E1F01"/>
    <w:rsid w:val="004E2F74"/>
    <w:rsid w:val="00526E7A"/>
    <w:rsid w:val="005560B7"/>
    <w:rsid w:val="00557951"/>
    <w:rsid w:val="00595678"/>
    <w:rsid w:val="005A1FD7"/>
    <w:rsid w:val="005A2DA8"/>
    <w:rsid w:val="00610677"/>
    <w:rsid w:val="00613A94"/>
    <w:rsid w:val="00615C4E"/>
    <w:rsid w:val="00630F74"/>
    <w:rsid w:val="006346EE"/>
    <w:rsid w:val="00637E1F"/>
    <w:rsid w:val="006558A3"/>
    <w:rsid w:val="0066145F"/>
    <w:rsid w:val="00666F21"/>
    <w:rsid w:val="00671171"/>
    <w:rsid w:val="0067671B"/>
    <w:rsid w:val="006837A0"/>
    <w:rsid w:val="006A25DF"/>
    <w:rsid w:val="006B1D59"/>
    <w:rsid w:val="006F02E8"/>
    <w:rsid w:val="006F774E"/>
    <w:rsid w:val="00700180"/>
    <w:rsid w:val="00703D93"/>
    <w:rsid w:val="007050F4"/>
    <w:rsid w:val="007152CD"/>
    <w:rsid w:val="007472C8"/>
    <w:rsid w:val="007505CC"/>
    <w:rsid w:val="0075687A"/>
    <w:rsid w:val="0075758C"/>
    <w:rsid w:val="007A02EF"/>
    <w:rsid w:val="007A4BE9"/>
    <w:rsid w:val="007D066D"/>
    <w:rsid w:val="007E5272"/>
    <w:rsid w:val="00802B53"/>
    <w:rsid w:val="00850250"/>
    <w:rsid w:val="008954E4"/>
    <w:rsid w:val="008A1B73"/>
    <w:rsid w:val="008B5DB9"/>
    <w:rsid w:val="009021FB"/>
    <w:rsid w:val="00966E35"/>
    <w:rsid w:val="0097702E"/>
    <w:rsid w:val="00997B45"/>
    <w:rsid w:val="009A111C"/>
    <w:rsid w:val="009A232A"/>
    <w:rsid w:val="009A291E"/>
    <w:rsid w:val="009B5741"/>
    <w:rsid w:val="009D4B6E"/>
    <w:rsid w:val="009E0663"/>
    <w:rsid w:val="009E5608"/>
    <w:rsid w:val="009F3619"/>
    <w:rsid w:val="009F6D8A"/>
    <w:rsid w:val="00A34D21"/>
    <w:rsid w:val="00AA199E"/>
    <w:rsid w:val="00AB42A5"/>
    <w:rsid w:val="00B364B6"/>
    <w:rsid w:val="00B8095F"/>
    <w:rsid w:val="00BC1740"/>
    <w:rsid w:val="00BD6778"/>
    <w:rsid w:val="00BE5E4D"/>
    <w:rsid w:val="00C010FF"/>
    <w:rsid w:val="00C03168"/>
    <w:rsid w:val="00C20B73"/>
    <w:rsid w:val="00C26D36"/>
    <w:rsid w:val="00C401F0"/>
    <w:rsid w:val="00C679A9"/>
    <w:rsid w:val="00C87ECF"/>
    <w:rsid w:val="00C907EF"/>
    <w:rsid w:val="00CA0D79"/>
    <w:rsid w:val="00CB74C8"/>
    <w:rsid w:val="00CC42DE"/>
    <w:rsid w:val="00CD7EA5"/>
    <w:rsid w:val="00CF4DC4"/>
    <w:rsid w:val="00D153A5"/>
    <w:rsid w:val="00D172ED"/>
    <w:rsid w:val="00D2593F"/>
    <w:rsid w:val="00D2624A"/>
    <w:rsid w:val="00D34C08"/>
    <w:rsid w:val="00D40643"/>
    <w:rsid w:val="00D61173"/>
    <w:rsid w:val="00D821E0"/>
    <w:rsid w:val="00D93F23"/>
    <w:rsid w:val="00DA12B2"/>
    <w:rsid w:val="00DA2470"/>
    <w:rsid w:val="00DB48E7"/>
    <w:rsid w:val="00DE0A54"/>
    <w:rsid w:val="00DE33AA"/>
    <w:rsid w:val="00DE6606"/>
    <w:rsid w:val="00E116A6"/>
    <w:rsid w:val="00E65085"/>
    <w:rsid w:val="00EB3B4C"/>
    <w:rsid w:val="00ED0ED6"/>
    <w:rsid w:val="00EF0D6D"/>
    <w:rsid w:val="00EF569B"/>
    <w:rsid w:val="00EF67B9"/>
    <w:rsid w:val="00F35FF1"/>
    <w:rsid w:val="00F71A72"/>
    <w:rsid w:val="00F87400"/>
    <w:rsid w:val="00FA308A"/>
    <w:rsid w:val="00FD4444"/>
    <w:rsid w:val="00FE5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B3017"/>
  <w15:docId w15:val="{FB095653-8817-4932-8CD6-ABA85ABE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462"/>
    <w:pPr>
      <w:ind w:left="720"/>
      <w:contextualSpacing/>
    </w:pPr>
  </w:style>
  <w:style w:type="paragraph" w:styleId="Header">
    <w:name w:val="header"/>
    <w:basedOn w:val="Normal"/>
    <w:link w:val="HeaderChar"/>
    <w:uiPriority w:val="99"/>
    <w:unhideWhenUsed/>
    <w:rsid w:val="00FD4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444"/>
  </w:style>
  <w:style w:type="paragraph" w:styleId="Footer">
    <w:name w:val="footer"/>
    <w:basedOn w:val="Normal"/>
    <w:link w:val="FooterChar"/>
    <w:uiPriority w:val="99"/>
    <w:unhideWhenUsed/>
    <w:rsid w:val="00FD4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444"/>
  </w:style>
  <w:style w:type="character" w:styleId="CommentReference">
    <w:name w:val="annotation reference"/>
    <w:basedOn w:val="DefaultParagraphFont"/>
    <w:uiPriority w:val="99"/>
    <w:semiHidden/>
    <w:unhideWhenUsed/>
    <w:rsid w:val="002901CA"/>
    <w:rPr>
      <w:sz w:val="16"/>
      <w:szCs w:val="16"/>
    </w:rPr>
  </w:style>
  <w:style w:type="paragraph" w:styleId="CommentText">
    <w:name w:val="annotation text"/>
    <w:basedOn w:val="Normal"/>
    <w:link w:val="CommentTextChar"/>
    <w:uiPriority w:val="99"/>
    <w:unhideWhenUsed/>
    <w:rsid w:val="002901CA"/>
    <w:pPr>
      <w:spacing w:line="240" w:lineRule="auto"/>
    </w:pPr>
    <w:rPr>
      <w:sz w:val="20"/>
      <w:szCs w:val="20"/>
    </w:rPr>
  </w:style>
  <w:style w:type="character" w:customStyle="1" w:styleId="CommentTextChar">
    <w:name w:val="Comment Text Char"/>
    <w:basedOn w:val="DefaultParagraphFont"/>
    <w:link w:val="CommentText"/>
    <w:uiPriority w:val="99"/>
    <w:rsid w:val="002901CA"/>
    <w:rPr>
      <w:sz w:val="20"/>
      <w:szCs w:val="20"/>
    </w:rPr>
  </w:style>
  <w:style w:type="paragraph" w:styleId="CommentSubject">
    <w:name w:val="annotation subject"/>
    <w:basedOn w:val="CommentText"/>
    <w:next w:val="CommentText"/>
    <w:link w:val="CommentSubjectChar"/>
    <w:uiPriority w:val="99"/>
    <w:semiHidden/>
    <w:unhideWhenUsed/>
    <w:rsid w:val="002901CA"/>
    <w:rPr>
      <w:b/>
      <w:bCs/>
    </w:rPr>
  </w:style>
  <w:style w:type="character" w:customStyle="1" w:styleId="CommentSubjectChar">
    <w:name w:val="Comment Subject Char"/>
    <w:basedOn w:val="CommentTextChar"/>
    <w:link w:val="CommentSubject"/>
    <w:uiPriority w:val="99"/>
    <w:semiHidden/>
    <w:rsid w:val="002901CA"/>
    <w:rPr>
      <w:b/>
      <w:bCs/>
      <w:sz w:val="20"/>
      <w:szCs w:val="20"/>
    </w:rPr>
  </w:style>
  <w:style w:type="paragraph" w:styleId="BalloonText">
    <w:name w:val="Balloon Text"/>
    <w:basedOn w:val="Normal"/>
    <w:link w:val="BalloonTextChar"/>
    <w:uiPriority w:val="99"/>
    <w:semiHidden/>
    <w:unhideWhenUsed/>
    <w:rsid w:val="00290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1CA"/>
    <w:rPr>
      <w:rFonts w:ascii="Tahoma" w:hAnsi="Tahoma" w:cs="Tahoma"/>
      <w:sz w:val="16"/>
      <w:szCs w:val="16"/>
    </w:rPr>
  </w:style>
  <w:style w:type="character" w:styleId="Hyperlink">
    <w:name w:val="Hyperlink"/>
    <w:basedOn w:val="DefaultParagraphFont"/>
    <w:uiPriority w:val="99"/>
    <w:unhideWhenUsed/>
    <w:rsid w:val="00E116A6"/>
    <w:rPr>
      <w:color w:val="0000FF" w:themeColor="hyperlink"/>
      <w:u w:val="single"/>
    </w:rPr>
  </w:style>
  <w:style w:type="character" w:styleId="UnresolvedMention">
    <w:name w:val="Unresolved Mention"/>
    <w:basedOn w:val="DefaultParagraphFont"/>
    <w:uiPriority w:val="99"/>
    <w:semiHidden/>
    <w:unhideWhenUsed/>
    <w:rsid w:val="00BC1740"/>
    <w:rPr>
      <w:color w:val="605E5C"/>
      <w:shd w:val="clear" w:color="auto" w:fill="E1DFDD"/>
    </w:rPr>
  </w:style>
  <w:style w:type="paragraph" w:styleId="Revision">
    <w:name w:val="Revision"/>
    <w:hidden/>
    <w:uiPriority w:val="99"/>
    <w:semiHidden/>
    <w:rsid w:val="00D2593F"/>
    <w:pPr>
      <w:spacing w:after="0" w:line="240" w:lineRule="auto"/>
    </w:pPr>
  </w:style>
  <w:style w:type="character" w:customStyle="1" w:styleId="cf01">
    <w:name w:val="cf01"/>
    <w:basedOn w:val="DefaultParagraphFont"/>
    <w:rsid w:val="00CA0D79"/>
    <w:rPr>
      <w:rFonts w:ascii="Segoe UI" w:hAnsi="Segoe UI" w:cs="Segoe UI" w:hint="default"/>
      <w:sz w:val="18"/>
      <w:szCs w:val="18"/>
    </w:rPr>
  </w:style>
  <w:style w:type="paragraph" w:styleId="FootnoteText">
    <w:name w:val="footnote text"/>
    <w:basedOn w:val="Normal"/>
    <w:link w:val="FootnoteTextChar"/>
    <w:uiPriority w:val="99"/>
    <w:semiHidden/>
    <w:unhideWhenUsed/>
    <w:rsid w:val="003260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600B"/>
    <w:rPr>
      <w:sz w:val="20"/>
      <w:szCs w:val="20"/>
    </w:rPr>
  </w:style>
  <w:style w:type="character" w:styleId="FootnoteReference">
    <w:name w:val="footnote reference"/>
    <w:basedOn w:val="DefaultParagraphFont"/>
    <w:uiPriority w:val="99"/>
    <w:semiHidden/>
    <w:unhideWhenUsed/>
    <w:rsid w:val="003260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ucop.edu/academic-personnel-programs/_files/apm/apm-13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cop.edu/academic-personnel-programs/_files/apm/apm-13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A7B54-4756-4489-A319-F69E32285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2319</Words>
  <Characters>13220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15508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Sykes</dc:creator>
  <cp:keywords/>
  <dc:description/>
  <cp:lastModifiedBy>Kimberly DeLaughder</cp:lastModifiedBy>
  <cp:revision>4</cp:revision>
  <cp:lastPrinted>2024-05-03T19:14:00Z</cp:lastPrinted>
  <dcterms:created xsi:type="dcterms:W3CDTF">2024-05-20T15:36:00Z</dcterms:created>
  <dcterms:modified xsi:type="dcterms:W3CDTF">2024-06-07T20:12:00Z</dcterms:modified>
</cp:coreProperties>
</file>