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4A0D" w14:textId="1224F344" w:rsidR="00276BAF" w:rsidRDefault="0077518B">
      <w:pPr>
        <w:rPr>
          <w:rFonts w:ascii="Arial" w:hAnsi="Arial" w:cs="Arial"/>
          <w:color w:val="000000" w:themeColor="text1"/>
          <w:sz w:val="20"/>
          <w:szCs w:val="20"/>
        </w:rPr>
      </w:pPr>
      <w:r w:rsidRPr="003A0E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E1C94D" wp14:editId="7E5C6A45">
                <wp:simplePos x="0" y="0"/>
                <wp:positionH relativeFrom="column">
                  <wp:posOffset>-9727</wp:posOffset>
                </wp:positionH>
                <wp:positionV relativeFrom="page">
                  <wp:posOffset>985466</wp:posOffset>
                </wp:positionV>
                <wp:extent cx="1994076" cy="2136140"/>
                <wp:effectExtent l="12700" t="12700" r="2540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076" cy="2136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90D3"/>
                          </a:solidFill>
                        </a:ln>
                      </wps:spPr>
                      <wps:txbx>
                        <w:txbxContent>
                          <w:p w14:paraId="1D0EA71A" w14:textId="77777777" w:rsidR="0013193C" w:rsidRPr="00B542D9" w:rsidRDefault="0013193C" w:rsidP="00A05A6A">
                            <w:pPr>
                              <w:ind w:left="-58" w:right="-173"/>
                              <w:rPr>
                                <w:rFonts w:ascii="Corbel" w:hAnsi="Corbel" w:cs="Gautami"/>
                                <w:b/>
                              </w:rPr>
                            </w:pPr>
                            <w:r w:rsidRPr="00B542D9">
                              <w:rPr>
                                <w:rFonts w:ascii="Corbel" w:hAnsi="Corbel" w:cs="Gautami"/>
                                <w:b/>
                              </w:rPr>
                              <w:t xml:space="preserve">Define the position broadly </w:t>
                            </w:r>
                          </w:p>
                          <w:p w14:paraId="78291FED" w14:textId="518DFD17" w:rsidR="0013193C" w:rsidRPr="00767586" w:rsidRDefault="0013193C" w:rsidP="00A05A6A">
                            <w:pPr>
                              <w:spacing w:before="40"/>
                              <w:ind w:left="18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  <w:t>Critically evaluate assumptions underlying the “need” for narrow searches</w:t>
                            </w:r>
                          </w:p>
                          <w:p w14:paraId="5DC83D15" w14:textId="217124AA" w:rsidR="0013193C" w:rsidRDefault="0013193C" w:rsidP="00A05A6A">
                            <w:pPr>
                              <w:spacing w:before="60"/>
                              <w:ind w:left="180" w:hanging="180"/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</w:pP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 w:rsidRPr="00767586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Broaden the search as much as possible around targeted teaching/research areas</w:t>
                            </w:r>
                          </w:p>
                          <w:p w14:paraId="2FC28959" w14:textId="0DBA1CC9" w:rsidR="008C7CCC" w:rsidRPr="00B542D9" w:rsidRDefault="00D15E07" w:rsidP="00A05A6A">
                            <w:pPr>
                              <w:spacing w:before="80"/>
                              <w:ind w:left="-58" w:right="-173"/>
                              <w:rPr>
                                <w:rFonts w:ascii="Corbel" w:hAnsi="Corbel" w:cs="Gautami"/>
                                <w:b/>
                              </w:rPr>
                            </w:pPr>
                            <w:r>
                              <w:rPr>
                                <w:rFonts w:ascii="Corbel" w:hAnsi="Corbel" w:cs="Gautami"/>
                                <w:b/>
                              </w:rPr>
                              <w:t>Use s</w:t>
                            </w:r>
                            <w:r w:rsidR="008C7CCC">
                              <w:rPr>
                                <w:rFonts w:ascii="Corbel" w:hAnsi="Corbel" w:cs="Gautami"/>
                                <w:b/>
                              </w:rPr>
                              <w:t>trategic search designs</w:t>
                            </w:r>
                            <w:r w:rsidR="008C7CCC" w:rsidRPr="00B542D9">
                              <w:rPr>
                                <w:rFonts w:ascii="Corbel" w:hAnsi="Corbel" w:cs="Gautami"/>
                                <w:b/>
                              </w:rPr>
                              <w:t xml:space="preserve"> </w:t>
                            </w:r>
                          </w:p>
                          <w:p w14:paraId="6C22FFE2" w14:textId="236ED309" w:rsidR="008C7CCC" w:rsidRDefault="008C7CCC" w:rsidP="00A05A6A">
                            <w:pPr>
                              <w:spacing w:before="40"/>
                              <w:ind w:left="180" w:hanging="187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Prioritize new areas of research </w:t>
                            </w:r>
                          </w:p>
                          <w:p w14:paraId="1C098D91" w14:textId="62F91DCF" w:rsidR="008C7CCC" w:rsidRDefault="008C7CCC" w:rsidP="00A05A6A">
                            <w:pPr>
                              <w:spacing w:before="40"/>
                              <w:ind w:left="180" w:hanging="187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76758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Pursue cluster hires of scholars with diverse backgrounds</w:t>
                            </w:r>
                          </w:p>
                          <w:p w14:paraId="0C984702" w14:textId="77777777" w:rsidR="008C7CCC" w:rsidRPr="007032B8" w:rsidRDefault="008C7CCC" w:rsidP="008C7CCC">
                            <w:pPr>
                              <w:spacing w:before="120"/>
                              <w:ind w:left="180" w:hanging="180"/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1C94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.75pt;margin-top:77.6pt;width:157pt;height:16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XaibQIAAOUEAAAOAAAAZHJzL2Uyb0RvYy54bWysVF1P2zAUfZ+0/2D5fSQphdGKFHUgpkkM&#13;&#10;kGDi2XWcNpLj69luE/brd+ykhcGepr04vh++H+eem/OLvtVsp5xvyJS8OMo5U0ZS1Zh1yX88Xn86&#13;&#10;48wHYSqhyaiSPyvPLxYfP5x3dq4mtCFdKccQxPh5Z0u+CcHOs8zLjWqFPyKrDIw1uVYEiG6dVU50&#13;&#10;iN7qbJLnp1lHrrKOpPIe2qvByBcpfl0rGe7q2qvAdMlRW0inS+cqntniXMzXTthNI8cyxD9U0YrG&#13;&#10;IOkh1JUIgm1d8y5U20hHnupwJKnNqK4bqVIP6KbI33TzsBFWpV4AjrcHmPz/Cytvd/eONVXJJ8ec&#13;&#10;GdFiRo+qD+wL9Qwq4NNZP4fbg4Vj6KHHnPd6D2Vsu69dG79oiMEOpJ8P6MZoMj6azab551POJGyT&#13;&#10;4vi0mCb8s5fn1vnwVVHL4qXkDuNLqIrdjQ8oBa57l5jNk26q60brJETKqEvt2E5g2EJKZcJJeq63&#13;&#10;7XeqBj1Ik49jhxrkGNRnezVSJPLFSCnhH0m0YV3Jj88KxHhfgVuvDvnzfJZfJfxixJdCIWmDwBHV&#13;&#10;Ab14C/2qH6FeUfUMpB0NXPVWXjdA40b4cC8cyAlwsXDhDketCeXQeONsQ+7X3/TRH5yBlbMOZC+5&#13;&#10;/7kVTnGmvxmwaVZMMQsWkjA9+TyB4F5bVq8tZtteEiAusNpWpmv0D3p/rR21T9jLZcwKkzASuUse&#13;&#10;9tfLMKwg9lqq5TI5YR+sCDfmwcoYOqIbZ/3YPwlnR0IEcOmW9msh5m94MfjGl4aW20B1k0gTAR5Q&#13;&#10;HXHHLqXRjnsfl/W1nLxe/k6L3wAAAP//AwBQSwMEFAAGAAgAAAAhAM2e5/ziAAAADwEAAA8AAABk&#13;&#10;cnMvZG93bnJldi54bWxMT01PhDAQvZv4H5ox8WJ2CyjospSN0XAw8bKr8dylIxDpFGlZ0F/veNLL&#13;&#10;JPPmzfsodovtxQlH3zlSEK8jEEi1Mx01Cl5fqtUdCB80Gd07QgVf6GFXnp8VOjdupj2eDqERLEI+&#13;&#10;1wraEIZcSl+3aLVfuwGJb+9utDrwOjbSjHpmcdvLJIoyaXVH7NDqAR9arD8Ok1Uw3e6fonnJrj67&#13;&#10;Z3qLQmXsd7VR6vJiedzyuN+CCLiEvw/47cD5oeRgRzeR8aJXsIpTZjKepgkIJlzHCSNHBTebOANZ&#13;&#10;FvJ/j/IHAAD//wMAUEsBAi0AFAAGAAgAAAAhALaDOJL+AAAA4QEAABMAAAAAAAAAAAAAAAAAAAAA&#13;&#10;AFtDb250ZW50X1R5cGVzXS54bWxQSwECLQAUAAYACAAAACEAOP0h/9YAAACUAQAACwAAAAAAAAAA&#13;&#10;AAAAAAAvAQAAX3JlbHMvLnJlbHNQSwECLQAUAAYACAAAACEAMLl2om0CAADlBAAADgAAAAAAAAAA&#13;&#10;AAAAAAAuAgAAZHJzL2Uyb0RvYy54bWxQSwECLQAUAAYACAAAACEAzZ7n/OIAAAAPAQAADwAAAAAA&#13;&#10;AAAAAAAAAADHBAAAZHJzL2Rvd25yZXYueG1sUEsFBgAAAAAEAAQA8wAAANYFAAAAAA==&#13;&#10;" fillcolor="#deeaf6 [664]" strokecolor="#0090d3" strokeweight="3pt">
                <v:textbox>
                  <w:txbxContent>
                    <w:p w14:paraId="1D0EA71A" w14:textId="77777777" w:rsidR="0013193C" w:rsidRPr="00B542D9" w:rsidRDefault="0013193C" w:rsidP="00A05A6A">
                      <w:pPr>
                        <w:ind w:left="-58" w:right="-173"/>
                        <w:rPr>
                          <w:rFonts w:ascii="Corbel" w:hAnsi="Corbel" w:cs="Gautami"/>
                          <w:b/>
                        </w:rPr>
                      </w:pPr>
                      <w:r w:rsidRPr="00B542D9">
                        <w:rPr>
                          <w:rFonts w:ascii="Corbel" w:hAnsi="Corbel" w:cs="Gautami"/>
                          <w:b/>
                        </w:rPr>
                        <w:t xml:space="preserve">Define the position broadly </w:t>
                      </w:r>
                    </w:p>
                    <w:p w14:paraId="78291FED" w14:textId="518DFD17" w:rsidR="0013193C" w:rsidRPr="00767586" w:rsidRDefault="0013193C" w:rsidP="00A05A6A">
                      <w:pPr>
                        <w:spacing w:before="40"/>
                        <w:ind w:left="18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  <w:t>Critically evaluate assumptions underlying the “need” for narrow searches</w:t>
                      </w:r>
                    </w:p>
                    <w:p w14:paraId="5DC83D15" w14:textId="217124AA" w:rsidR="0013193C" w:rsidRDefault="0013193C" w:rsidP="00A05A6A">
                      <w:pPr>
                        <w:spacing w:before="60"/>
                        <w:ind w:left="180" w:hanging="180"/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</w:pP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 w:rsidRPr="00767586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Broaden the search as much as possible around targeted teaching/research areas</w:t>
                      </w:r>
                    </w:p>
                    <w:p w14:paraId="2FC28959" w14:textId="0DBA1CC9" w:rsidR="008C7CCC" w:rsidRPr="00B542D9" w:rsidRDefault="00D15E07" w:rsidP="00A05A6A">
                      <w:pPr>
                        <w:spacing w:before="80"/>
                        <w:ind w:left="-58" w:right="-173"/>
                        <w:rPr>
                          <w:rFonts w:ascii="Corbel" w:hAnsi="Corbel" w:cs="Gautami"/>
                          <w:b/>
                        </w:rPr>
                      </w:pPr>
                      <w:r>
                        <w:rPr>
                          <w:rFonts w:ascii="Corbel" w:hAnsi="Corbel" w:cs="Gautami"/>
                          <w:b/>
                        </w:rPr>
                        <w:t>Use s</w:t>
                      </w:r>
                      <w:r w:rsidR="008C7CCC">
                        <w:rPr>
                          <w:rFonts w:ascii="Corbel" w:hAnsi="Corbel" w:cs="Gautami"/>
                          <w:b/>
                        </w:rPr>
                        <w:t>trategic search designs</w:t>
                      </w:r>
                      <w:r w:rsidR="008C7CCC" w:rsidRPr="00B542D9">
                        <w:rPr>
                          <w:rFonts w:ascii="Corbel" w:hAnsi="Corbel" w:cs="Gautami"/>
                          <w:b/>
                        </w:rPr>
                        <w:t xml:space="preserve"> </w:t>
                      </w:r>
                    </w:p>
                    <w:p w14:paraId="6C22FFE2" w14:textId="236ED309" w:rsidR="008C7CCC" w:rsidRDefault="008C7CCC" w:rsidP="00A05A6A">
                      <w:pPr>
                        <w:spacing w:before="40"/>
                        <w:ind w:left="180" w:hanging="187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Prioritize new areas of research </w:t>
                      </w:r>
                    </w:p>
                    <w:p w14:paraId="1C098D91" w14:textId="62F91DCF" w:rsidR="008C7CCC" w:rsidRDefault="008C7CCC" w:rsidP="00A05A6A">
                      <w:pPr>
                        <w:spacing w:before="40"/>
                        <w:ind w:left="180" w:hanging="187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767586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Pursue cluster hires of scholars with diverse backgrounds</w:t>
                      </w:r>
                    </w:p>
                    <w:p w14:paraId="0C984702" w14:textId="77777777" w:rsidR="008C7CCC" w:rsidRPr="007032B8" w:rsidRDefault="008C7CCC" w:rsidP="008C7CCC">
                      <w:pPr>
                        <w:spacing w:before="120"/>
                        <w:ind w:left="180" w:hanging="180"/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A0E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E8C39" wp14:editId="6F64436B">
                <wp:simplePos x="0" y="0"/>
                <wp:positionH relativeFrom="column">
                  <wp:posOffset>2102485</wp:posOffset>
                </wp:positionH>
                <wp:positionV relativeFrom="page">
                  <wp:posOffset>984885</wp:posOffset>
                </wp:positionV>
                <wp:extent cx="2340610" cy="2136140"/>
                <wp:effectExtent l="12700" t="12700" r="2159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2136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F65DBA" w14:textId="248CDBB1" w:rsidR="00B22DE2" w:rsidRPr="00B542D9" w:rsidRDefault="00B22DE2" w:rsidP="00FB6F1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22DE2">
                              <w:rPr>
                                <w:rFonts w:ascii="Corbel" w:hAnsi="Corbel" w:cs="Gautami"/>
                                <w:b/>
                              </w:rPr>
                              <w:t xml:space="preserve">Build a committee that </w:t>
                            </w:r>
                            <w:r>
                              <w:rPr>
                                <w:rFonts w:ascii="Corbel" w:hAnsi="Corbel" w:cs="Gautami"/>
                                <w:b/>
                              </w:rPr>
                              <w:t>…</w:t>
                            </w:r>
                          </w:p>
                          <w:p w14:paraId="7D7698E2" w14:textId="54DE2DDC" w:rsidR="00B22DE2" w:rsidRDefault="00B22DE2" w:rsidP="008C7CCC">
                            <w:pPr>
                              <w:spacing w:before="40"/>
                              <w:ind w:left="187" w:hanging="187"/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</w:pPr>
                            <w:r w:rsidRPr="0013193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13193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 w:rsidR="0077518B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mbodies diversity (identities and backgrounds, areas of expertise, etc.)</w:t>
                            </w:r>
                          </w:p>
                          <w:p w14:paraId="26BF913D" w14:textId="079B88B1" w:rsidR="00DD2400" w:rsidRPr="00DD2400" w:rsidRDefault="00DD2400" w:rsidP="00FB6F1C">
                            <w:pPr>
                              <w:spacing w:before="80"/>
                              <w:ind w:left="180" w:hanging="187"/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</w:pPr>
                            <w:r w:rsidRPr="0013193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13193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 w:rsidR="0077518B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s educated about factors that bias evaluation</w:t>
                            </w:r>
                            <w:r w:rsidR="004C160F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 xml:space="preserve"> (attend</w:t>
                            </w:r>
                            <w:r w:rsidR="00FB6F1C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4C160F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 xml:space="preserve"> STEAD workshop)</w:t>
                            </w:r>
                            <w:r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5B5813" w14:textId="69BC807C" w:rsidR="00B22DE2" w:rsidRPr="00DD2400" w:rsidRDefault="00B22DE2" w:rsidP="00FB6F1C">
                            <w:pPr>
                              <w:spacing w:before="120"/>
                              <w:ind w:left="180" w:hanging="180"/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</w:pPr>
                            <w:r w:rsidRPr="00DD240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DD240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 w:rsidR="0077518B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 xml:space="preserve">s committed to </w:t>
                            </w:r>
                            <w:r w:rsidR="00EE3625"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implementing a process that is equitable for applicants &amp; committee members</w:t>
                            </w:r>
                          </w:p>
                          <w:p w14:paraId="3FFAAFFF" w14:textId="4848047D" w:rsidR="00EE3625" w:rsidRPr="00DD2400" w:rsidRDefault="00EE3625" w:rsidP="00FB6F1C">
                            <w:pPr>
                              <w:spacing w:before="120"/>
                              <w:ind w:left="180" w:hanging="180"/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</w:pPr>
                            <w:r w:rsidRPr="00DD240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DD240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 w:rsidR="0077518B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79272E"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actively working</w:t>
                            </w:r>
                            <w:r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 xml:space="preserve"> as early as possible, e.g., develop</w:t>
                            </w:r>
                            <w:r w:rsidR="0079272E"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>ing</w:t>
                            </w:r>
                            <w:r w:rsidRPr="00DD2400"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  <w:t xml:space="preserve"> of the search plan, job advertisement, etc. </w:t>
                            </w:r>
                          </w:p>
                          <w:p w14:paraId="6D0E22B1" w14:textId="77777777" w:rsidR="00EE3625" w:rsidRPr="00DD2400" w:rsidRDefault="00EE3625" w:rsidP="00B22DE2">
                            <w:pPr>
                              <w:spacing w:before="120"/>
                              <w:ind w:left="90" w:hanging="180"/>
                              <w:rPr>
                                <w:rFonts w:ascii="Corbel" w:hAnsi="Corbel" w:cs="Gautam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7D6393" w14:textId="77777777" w:rsidR="00B22DE2" w:rsidRPr="0013193C" w:rsidRDefault="00B22DE2" w:rsidP="00B22DE2">
                            <w:pPr>
                              <w:spacing w:before="120"/>
                              <w:ind w:left="90" w:hanging="180"/>
                              <w:rPr>
                                <w:rFonts w:ascii="Corbel" w:hAnsi="Corbel" w:cs="Gautami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9D42105" w14:textId="77777777" w:rsidR="00B22DE2" w:rsidRPr="00B542D9" w:rsidRDefault="00B22DE2" w:rsidP="00B22DE2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8C39" id="Text Box 25" o:spid="_x0000_s1027" type="#_x0000_t202" style="position:absolute;margin-left:165.55pt;margin-top:77.55pt;width:184.3pt;height:16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VIJaQIAABMFAAAOAAAAZHJzL2Uyb0RvYy54bWysVN9P2zAQfp+0/8Hy+0jTlgIVKepATJMY&#13;&#10;IMHEs+s4bSTH59luE/bX77OTFsamPaC9OOe7y/347jufX3SNZjvlfE2m4PnRiDNlJJW1WRf8++P1&#13;&#10;p1POfBCmFJqMKviz8vxi8fHDeWvnakwb0qVyDEGMn7e24JsQ7DzLvNyoRvgjssrAWJFrRMDVrbPS&#13;&#10;iRbRG52NR6NZ1pIrrSOpvIf2qjfyRYpfVUqGu6ryKjBdcNQW0unSuYpntjgX87UTdlPLoQzxjioa&#13;&#10;URskPYS6EkGwrav/CNXU0pGnKhxJajKqqlqq1AO6yUdvunnYCKtSLwDH2wNM/v+Flbe7e8fqsuDj&#13;&#10;Y86MaDCjR9UF9pk6BhXwaa2fw+3BwjF00GPOe72HMrbdVa6JXzTEYAfSzwd0YzQJ5XgyHc1ymCRs&#13;&#10;43wyy6cJ/+zld+t8+KKoYVEouMP4Eqpid+MDSoHr3iVm86Tr8rrWOl0iZdSldmwnMGwhpTJhln7X&#13;&#10;2+Yblb0epBkNY4ca5OjVp3s1UiTyxUgp4W9JtGFtwSenOWK8t4KT46GCf6WCTRvkj+D3IEcpdKsu&#13;&#10;DeswgBWVz5iLo57Z3srrGtjdCB/uhQOVgTfWM9zhqDSheBokzjbkfv5NH/3BMFg5a7EaBfc/tsIp&#13;&#10;zvRXA+6d5VNMjoV0mR6fjHFxry2r1xazbS4JA8nxEFiZxOgf9F6sHDVP2OJlzAqTMBK5Cx724mXo&#13;&#10;FxavgFTLZXLC9lgRbsyDlTF0nEVkxmP3JJwd6BPAvFvaL5GYv2FR7xv/NLTcBqrqRLGIc4/qAD82&#13;&#10;LxFheCXiar++J6+Xt2zxCwAA//8DAFBLAwQUAAYACAAAACEAaDrWTOQAAAAQAQAADwAAAGRycy9k&#13;&#10;b3ducmV2LnhtbExPTU/DMAy9I/EfIiNxY2npOtau6YSYhhDiAB0SHLPGtBWNUzXZ1v17zAkulq33&#13;&#10;/D6K9WR7ccTRd44UxLMIBFLtTEeNgvfd9mYJwgdNRveOUMEZPazLy4tC58ad6A2PVWgEi5DPtYI2&#13;&#10;hCGX0tctWu1nbkBi7MuNVgc+x0aaUZ9Y3PbyNooW0uqO2KHVAz60WH9XB6tgWyWbl6c50mPy2p4/&#13;&#10;42eqs+lDqeurabPicb8CEXAKfx/w24HzQ8nB9u5AxoteQZLEMVMZSFNemLHIsjsQewXzLE5BloX8&#13;&#10;X6T8AQAA//8DAFBLAQItABQABgAIAAAAIQC2gziS/gAAAOEBAAATAAAAAAAAAAAAAAAAAAAAAABb&#13;&#10;Q29udGVudF9UeXBlc10ueG1sUEsBAi0AFAAGAAgAAAAhADj9If/WAAAAlAEAAAsAAAAAAAAAAAAA&#13;&#10;AAAALwEAAF9yZWxzLy5yZWxzUEsBAi0AFAAGAAgAAAAhAFCxUglpAgAAEwUAAA4AAAAAAAAAAAAA&#13;&#10;AAAALgIAAGRycy9lMm9Eb2MueG1sUEsBAi0AFAAGAAgAAAAhAGg61kzkAAAAEAEAAA8AAAAAAAAA&#13;&#10;AAAAAAAAwwQAAGRycy9kb3ducmV2LnhtbFBLBQYAAAAABAAEAPMAAADUBQAAAAA=&#13;&#10;" fillcolor="#e2efd9 [665]" strokecolor="#538135 [2409]" strokeweight="3pt">
                <v:textbox>
                  <w:txbxContent>
                    <w:p w14:paraId="63F65DBA" w14:textId="248CDBB1" w:rsidR="00B22DE2" w:rsidRPr="00B542D9" w:rsidRDefault="00B22DE2" w:rsidP="00FB6F1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22DE2">
                        <w:rPr>
                          <w:rFonts w:ascii="Corbel" w:hAnsi="Corbel" w:cs="Gautami"/>
                          <w:b/>
                        </w:rPr>
                        <w:t xml:space="preserve">Build a committee that </w:t>
                      </w:r>
                      <w:r>
                        <w:rPr>
                          <w:rFonts w:ascii="Corbel" w:hAnsi="Corbel" w:cs="Gautami"/>
                          <w:b/>
                        </w:rPr>
                        <w:t>…</w:t>
                      </w:r>
                    </w:p>
                    <w:p w14:paraId="7D7698E2" w14:textId="54DE2DDC" w:rsidR="00B22DE2" w:rsidRDefault="00B22DE2" w:rsidP="008C7CCC">
                      <w:pPr>
                        <w:spacing w:before="40"/>
                        <w:ind w:left="187" w:hanging="187"/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</w:pPr>
                      <w:r w:rsidRPr="0013193C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13193C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 w:rsidR="0077518B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E</w:t>
                      </w:r>
                      <w:r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mbodies diversity (identities and backgrounds, areas of expertise, etc.)</w:t>
                      </w:r>
                    </w:p>
                    <w:p w14:paraId="26BF913D" w14:textId="079B88B1" w:rsidR="00DD2400" w:rsidRPr="00DD2400" w:rsidRDefault="00DD2400" w:rsidP="00FB6F1C">
                      <w:pPr>
                        <w:spacing w:before="80"/>
                        <w:ind w:left="180" w:hanging="187"/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</w:pPr>
                      <w:r w:rsidRPr="0013193C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13193C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 w:rsidR="0077518B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s educated about factors that bias evaluation</w:t>
                      </w:r>
                      <w:r w:rsidR="004C160F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 xml:space="preserve"> (attend</w:t>
                      </w:r>
                      <w:r w:rsidR="00FB6F1C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s</w:t>
                      </w:r>
                      <w:r w:rsidR="004C160F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 xml:space="preserve"> STEAD workshop)</w:t>
                      </w:r>
                      <w:r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5B5813" w14:textId="69BC807C" w:rsidR="00B22DE2" w:rsidRPr="00DD2400" w:rsidRDefault="00B22DE2" w:rsidP="00FB6F1C">
                      <w:pPr>
                        <w:spacing w:before="120"/>
                        <w:ind w:left="180" w:hanging="180"/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</w:pPr>
                      <w:r w:rsidRPr="00DD2400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DD2400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 w:rsidR="0077518B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I</w:t>
                      </w:r>
                      <w:r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 xml:space="preserve">s committed to </w:t>
                      </w:r>
                      <w:r w:rsidR="00EE3625"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implementing a process that is equitable for applicants &amp; committee members</w:t>
                      </w:r>
                    </w:p>
                    <w:p w14:paraId="3FFAAFFF" w14:textId="4848047D" w:rsidR="00EE3625" w:rsidRPr="00DD2400" w:rsidRDefault="00EE3625" w:rsidP="00FB6F1C">
                      <w:pPr>
                        <w:spacing w:before="120"/>
                        <w:ind w:left="180" w:hanging="180"/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</w:pPr>
                      <w:r w:rsidRPr="00DD2400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DD2400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 w:rsidR="0077518B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I</w:t>
                      </w:r>
                      <w:r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79272E"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actively working</w:t>
                      </w:r>
                      <w:r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 xml:space="preserve"> as early as possible, e.g., develop</w:t>
                      </w:r>
                      <w:r w:rsidR="0079272E"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>ing</w:t>
                      </w:r>
                      <w:r w:rsidRPr="00DD2400"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  <w:t xml:space="preserve"> of the search plan, job advertisement, etc. </w:t>
                      </w:r>
                    </w:p>
                    <w:p w14:paraId="6D0E22B1" w14:textId="77777777" w:rsidR="00EE3625" w:rsidRPr="00DD2400" w:rsidRDefault="00EE3625" w:rsidP="00B22DE2">
                      <w:pPr>
                        <w:spacing w:before="120"/>
                        <w:ind w:left="90" w:hanging="180"/>
                        <w:rPr>
                          <w:rFonts w:ascii="Corbel" w:hAnsi="Corbel" w:cs="Gautami"/>
                          <w:bCs/>
                          <w:sz w:val="20"/>
                          <w:szCs w:val="20"/>
                        </w:rPr>
                      </w:pPr>
                    </w:p>
                    <w:p w14:paraId="427D6393" w14:textId="77777777" w:rsidR="00B22DE2" w:rsidRPr="0013193C" w:rsidRDefault="00B22DE2" w:rsidP="00B22DE2">
                      <w:pPr>
                        <w:spacing w:before="120"/>
                        <w:ind w:left="90" w:hanging="180"/>
                        <w:rPr>
                          <w:rFonts w:ascii="Corbel" w:hAnsi="Corbel" w:cs="Gautami"/>
                          <w:bCs/>
                          <w:sz w:val="21"/>
                          <w:szCs w:val="21"/>
                        </w:rPr>
                      </w:pPr>
                    </w:p>
                    <w:p w14:paraId="49D42105" w14:textId="77777777" w:rsidR="00B22DE2" w:rsidRPr="00B542D9" w:rsidRDefault="00B22DE2" w:rsidP="00B22DE2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64153" w:rsidRPr="003A0E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C5D9B" wp14:editId="3F3B76C6">
                <wp:simplePos x="0" y="0"/>
                <wp:positionH relativeFrom="column">
                  <wp:posOffset>4606290</wp:posOffset>
                </wp:positionH>
                <wp:positionV relativeFrom="page">
                  <wp:posOffset>3011805</wp:posOffset>
                </wp:positionV>
                <wp:extent cx="0" cy="434975"/>
                <wp:effectExtent l="12700" t="0" r="2540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BA3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C68E4"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2.7pt,237.15pt" to="362.7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Vk6gEAABkEAAAOAAAAZHJzL2Uyb0RvYy54bWysU9uO0zAQfUfiHyy/06Tbhd2Nmq6g1cID&#10;gopdPsB17MSSbxqbpv17xnYaFhAPIF4sX+acmXNmvL4/GU2OAoJytqXLRU2JsNx1yvYt/fr08OqW&#10;khCZ7Zh2VrT0LAK937x8sR59I67c4HQngCCJDc3oWzrE6JuqCnwQhoWF88Lio3RgWMQj9FUHbER2&#10;o6urun5TjQ46D46LEPB2Vx7pJvNLKXj8LGUQkeiWYm0xr5DXQ1qrzZo1PTA/KD6Vwf6hCsOUxaQz&#10;1Y5FRr6B+o3KKA4uOBkX3JnKSam4yBpQzbL+Rc3jwLzIWtCc4Gebwv+j5Z+OeyCqw97dUGKZwR49&#10;RmCqHyLZOmvRQQcEH9Gp0YcGAVu7h+kU/B6S7JMEQ6RW/gMSZSNQGjlln8+zz+IUCS+XHG+vV9d3&#10;N68TcVUYEpOHEN8LZ0jatFQrmxxgDTt+DLGEXkLStbZkbOnqdlnXOSw4rboHpXV6DNAfthrIkWH3&#10;d+/erla54ZjtWRietMUSkrgiJ+/iWYuS4IuQaBCWXYTl0RQzLeNc2LicVGiL0QkmsYQZOJWWZvpP&#10;wCk+QUUe278Bz4ic2dk4g42yDooxP2ePp0vJssRfHCi6kwUH151zo7M1OH+5T9NfSQP+/JzhP370&#10;5jsAAAD//wMAUEsDBBQABgAIAAAAIQB/8qRT5AAAABABAAAPAAAAZHJzL2Rvd25yZXYueG1sTE89&#10;T8MwEN2R+A/WIbFRpyGhbRqnqgoMdACRgljd2MQR8TnYbhv+PYcYYDnp7r17H+VqtD07ah86hwKm&#10;kwSYxsapDlsBL7v7qzmwECUq2TvUAr50gFV1flbKQrkTPutjHVtGIhgKKcDEOBSch8ZoK8PEDRoJ&#10;e3feykirb7ny8kTitudpktxwKzskByMHvTG6+agPVsDrhn8+1dN87R/M7u5tu1CPfFgIcXkx3i5p&#10;rJfAoh7j3wf8dKD8UFGwvTugCqwXMEvzjKgCsll2DYwYv5e9gDxL58Crkv8vUn0DAAD//wMAUEsB&#10;Ai0AFAAGAAgAAAAhALaDOJL+AAAA4QEAABMAAAAAAAAAAAAAAAAAAAAAAFtDb250ZW50X1R5cGVz&#10;XS54bWxQSwECLQAUAAYACAAAACEAOP0h/9YAAACUAQAACwAAAAAAAAAAAAAAAAAvAQAAX3JlbHMv&#10;LnJlbHNQSwECLQAUAAYACAAAACEA0n41ZOoBAAAZBAAADgAAAAAAAAAAAAAAAAAuAgAAZHJzL2Uy&#10;b0RvYy54bWxQSwECLQAUAAYACAAAACEAf/KkU+QAAAAQAQAADwAAAAAAAAAAAAAAAABEBAAAZHJz&#10;L2Rvd25yZXYueG1sUEsFBgAAAAAEAAQA8wAAAFUFAAAAAA==&#10;" strokecolor="#dba330" strokeweight="3pt">
                <v:stroke joinstyle="miter"/>
                <w10:wrap anchory="page"/>
              </v:line>
            </w:pict>
          </mc:Fallback>
        </mc:AlternateContent>
      </w:r>
      <w:r w:rsidR="00A6415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462B9" wp14:editId="52ACB29F">
                <wp:simplePos x="0" y="0"/>
                <wp:positionH relativeFrom="column">
                  <wp:posOffset>7190740</wp:posOffset>
                </wp:positionH>
                <wp:positionV relativeFrom="page">
                  <wp:posOffset>3840480</wp:posOffset>
                </wp:positionV>
                <wp:extent cx="0" cy="311150"/>
                <wp:effectExtent l="12700" t="0" r="2540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0FA40" id="Straight Connector 2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566.2pt,302.4pt" to="566.2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xl3AEAAA8EAAAOAAAAZHJzL2Uyb0RvYy54bWysU9uO0zAQfUfiHyy/0yRdAauo6Qp1tbwg&#10;qNjlA1xnnFjyTWPTtH/P2GmzK0BIIF6ceGbOmTnH9ubuZA07AkbtXcebVc0ZOOl77YaOf3t6eHPL&#10;WUzC9cJ4Bx0/Q+R329evNlNoYe1Hb3pARiQutlPo+JhSaKsqyhGsiCsfwFFSebQi0RaHqkcxEbs1&#10;1bqu31WTxz6glxAjRe/nJN8WfqVApi9KRUjMdJxmS2XFsh7yWm03oh1QhFHLyxjiH6awQjtqulDd&#10;iyTYd9S/UFkt0Uev0kp6W3mltISigdQ09U9qHkcRoGghc2JYbIr/j1Z+Pu6R6b7j6zVnTlg6o8eE&#10;Qg9jYjvvHDnokVGSnJpCbAmwc3u87GLYY5Z9UmjzlwSxU3H3vLgLp8TkHJQUvWma5m0xvnrGBYzp&#10;I3jL8k/HjXZZt2jF8VNM1ItKryU5bBybiOm2qetSFr3R/YM2JicjDoedQXYUdObv65v6w7XbizIi&#10;NI54s6RZRPlLZwNzg6+gyBYau5k75AsJC62QElxqsimFiaozTNEIC/Ay2p+Al/oMhXJZ/wa8IEpn&#10;79ICttp5/N3Y6XQdWc31Vwdm3dmCg+/P5XiLNXTrisLLC8nX+uW+wJ/f8fYHAAAA//8DAFBLAwQU&#10;AAYACAAAACEAb9afe+IAAAASAQAADwAAAGRycy9kb3ducmV2LnhtbExPQU7DMBC8I/EHa5G4UTtN&#10;WpU0ToVawRGpgQc4sUnSxusQO034PVtxoJeVZnZ2dibbzbZjFzP41qGEaCGAGaycbrGW8Pnx+rQB&#10;5oNCrTqHRsKP8bDL7+8ylWo34dFcilAzMkGfKglNCH3Kua8aY5VfuN4g7b7cYFUgONRcD2oic9vx&#10;pRBrblWL9KFRvdk3pjoXo5Uw7f3KPou4OHwfo6R/O73XUzlK+fgwH7Y0XrbAgpnD/wVcO1B+yClY&#10;6UbUnnWEo3iZkFbCWiTU5Cr5o0qiVvEGeJ7x2yr5LwAAAP//AwBQSwECLQAUAAYACAAAACEAtoM4&#10;kv4AAADhAQAAEwAAAAAAAAAAAAAAAAAAAAAAW0NvbnRlbnRfVHlwZXNdLnhtbFBLAQItABQABgAI&#10;AAAAIQA4/SH/1gAAAJQBAAALAAAAAAAAAAAAAAAAAC8BAABfcmVscy8ucmVsc1BLAQItABQABgAI&#10;AAAAIQCdAbxl3AEAAA8EAAAOAAAAAAAAAAAAAAAAAC4CAABkcnMvZTJvRG9jLnhtbFBLAQItABQA&#10;BgAIAAAAIQBv1p974gAAABIBAAAPAAAAAAAAAAAAAAAAADYEAABkcnMvZG93bnJldi54bWxQSwUG&#10;AAAAAAQABADzAAAARQUAAAAA&#10;" strokecolor="#7030a0" strokeweight="3pt">
                <v:stroke joinstyle="miter"/>
                <w10:wrap anchory="page"/>
              </v:line>
            </w:pict>
          </mc:Fallback>
        </mc:AlternateContent>
      </w:r>
      <w:r w:rsidR="00A64153" w:rsidRPr="003A0E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18D10" wp14:editId="6CEA3B6D">
                <wp:simplePos x="0" y="0"/>
                <wp:positionH relativeFrom="column">
                  <wp:posOffset>4555490</wp:posOffset>
                </wp:positionH>
                <wp:positionV relativeFrom="page">
                  <wp:posOffset>986155</wp:posOffset>
                </wp:positionV>
                <wp:extent cx="3615055" cy="2139315"/>
                <wp:effectExtent l="12700" t="12700" r="2984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21393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DBA230"/>
                          </a:solidFill>
                        </a:ln>
                      </wps:spPr>
                      <wps:txbx>
                        <w:txbxContent>
                          <w:p w14:paraId="3CD00E8A" w14:textId="0AE2484F" w:rsidR="000A3A07" w:rsidRPr="000A3A07" w:rsidRDefault="000A3A07" w:rsidP="00633CF5">
                            <w:pPr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0A3A07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Design the job </w:t>
                            </w:r>
                            <w:r w:rsidR="0013193C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ad </w:t>
                            </w:r>
                            <w:r w:rsidRPr="000A3A07">
                              <w:rPr>
                                <w:rFonts w:ascii="Corbel" w:hAnsi="Corbel"/>
                                <w:b/>
                                <w:bCs/>
                              </w:rPr>
                              <w:t>t</w:t>
                            </w:r>
                            <w:r w:rsidR="001850D9">
                              <w:rPr>
                                <w:rFonts w:ascii="Corbel" w:hAnsi="Corbel"/>
                                <w:b/>
                                <w:bCs/>
                              </w:rPr>
                              <w:t>o m</w:t>
                            </w:r>
                            <w:r w:rsidR="001850D9" w:rsidRPr="000A3A07">
                              <w:rPr>
                                <w:rFonts w:ascii="Corbel" w:hAnsi="Corbel"/>
                                <w:b/>
                                <w:bCs/>
                              </w:rPr>
                              <w:t>otivate</w:t>
                            </w:r>
                            <w:r w:rsidR="001850D9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 w:rsidRPr="000A3A07">
                              <w:rPr>
                                <w:rFonts w:ascii="Corbel" w:hAnsi="Corbel"/>
                                <w:b/>
                                <w:bCs/>
                              </w:rPr>
                              <w:t>all qualified scholars to apply</w:t>
                            </w:r>
                          </w:p>
                          <w:p w14:paraId="75A3EB44" w14:textId="103AADF6" w:rsidR="00B542D9" w:rsidRPr="00B542D9" w:rsidRDefault="00B542D9" w:rsidP="0013193C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 w:rsidR="000A3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Use clear language</w:t>
                            </w:r>
                            <w:r w:rsidR="001850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that signals inclusivity</w:t>
                            </w:r>
                            <w:r w:rsidR="000A3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A70335" w14:textId="54F71201" w:rsidR="00B542D9" w:rsidRPr="00B542D9" w:rsidRDefault="00B542D9" w:rsidP="0013193C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  <w:t xml:space="preserve">Express </w:t>
                            </w:r>
                            <w:r w:rsidR="000A3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commitment to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divers</w:t>
                            </w:r>
                            <w:r w:rsidR="000A3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ity</w:t>
                            </w:r>
                            <w:r w:rsidR="001850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A3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inclusion</w:t>
                            </w:r>
                            <w:r w:rsidR="001850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, and excellence</w:t>
                            </w:r>
                          </w:p>
                          <w:p w14:paraId="5A32DA39" w14:textId="59D45C77" w:rsidR="00B542D9" w:rsidRPr="00B542D9" w:rsidRDefault="00B542D9" w:rsidP="0013193C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  <w:t xml:space="preserve">Include </w:t>
                            </w:r>
                            <w:r w:rsidR="000A3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links to supportive 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policies </w:t>
                            </w:r>
                            <w:r w:rsidR="000A3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and programs </w:t>
                            </w:r>
                          </w:p>
                          <w:p w14:paraId="6BEAB1F8" w14:textId="1122EC75" w:rsidR="00B542D9" w:rsidRPr="00B542D9" w:rsidRDefault="00B542D9" w:rsidP="0013193C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  <w:t xml:space="preserve">Provide </w:t>
                            </w:r>
                            <w:r w:rsidR="0026277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information about the application </w:t>
                            </w:r>
                            <w:r w:rsidR="001850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9A38B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 w:rsidR="0077518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ing</w:t>
                            </w:r>
                            <w:r w:rsidR="009A38B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Recruit </w:t>
                            </w:r>
                          </w:p>
                          <w:p w14:paraId="57FE36F9" w14:textId="5D9F6C3B" w:rsidR="0013193C" w:rsidRPr="000A3A07" w:rsidRDefault="001850D9" w:rsidP="00FB6F1C">
                            <w:pPr>
                              <w:spacing w:before="60"/>
                              <w:ind w:left="90" w:hanging="90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>Design a</w:t>
                            </w:r>
                            <w:r w:rsidR="00BD6022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n inclusive </w:t>
                            </w:r>
                            <w:r w:rsidR="00596CD7">
                              <w:rPr>
                                <w:rFonts w:ascii="Corbel" w:hAnsi="Corbel"/>
                                <w:b/>
                                <w:bCs/>
                              </w:rPr>
                              <w:t>advertising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plan </w:t>
                            </w:r>
                          </w:p>
                          <w:p w14:paraId="56017BF8" w14:textId="0B82F51E" w:rsidR="001850D9" w:rsidRDefault="001850D9" w:rsidP="001850D9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 w:rsidR="009A38B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Go beyond the usual networks and advertising outlets</w:t>
                            </w:r>
                          </w:p>
                          <w:p w14:paraId="0855241E" w14:textId="7F99FCAB" w:rsidR="009A38B7" w:rsidRPr="009A38B7" w:rsidRDefault="009A38B7" w:rsidP="009A38B7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Circulate ad to group</w:t>
                            </w:r>
                            <w:r w:rsidR="0077518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</w:t>
                            </w:r>
                            <w:r w:rsidRPr="009A38B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that engage underrepresented scholars </w:t>
                            </w:r>
                          </w:p>
                          <w:p w14:paraId="0C78766A" w14:textId="5AD20742" w:rsidR="009A38B7" w:rsidRDefault="009A38B7" w:rsidP="009A38B7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•</w:t>
                            </w:r>
                            <w:r w:rsidRPr="00B542D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="00987948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diversifying and expanding networks a goal and year-round, all-</w:t>
                            </w:r>
                            <w:r w:rsidR="004B67B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h</w:t>
                            </w:r>
                            <w:r w:rsidR="00987948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ands-on-deck </w:t>
                            </w:r>
                            <w:r w:rsidR="004B67B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activity</w:t>
                            </w:r>
                            <w:r w:rsidR="00987948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023EEA" w14:textId="77777777" w:rsidR="009A38B7" w:rsidRDefault="009A38B7" w:rsidP="001850D9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14:paraId="7D558A44" w14:textId="77777777" w:rsidR="009A38B7" w:rsidRPr="00B542D9" w:rsidRDefault="009A38B7" w:rsidP="001850D9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14:paraId="5C83E038" w14:textId="4A2657FA" w:rsidR="000C70B2" w:rsidRPr="00B542D9" w:rsidRDefault="000C70B2" w:rsidP="000A3A07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8D10" id="Text Box 16" o:spid="_x0000_s1028" type="#_x0000_t202" style="position:absolute;margin-left:358.7pt;margin-top:77.65pt;width:284.65pt;height:16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f7ubwIAAOwEAAAOAAAAZHJzL2Uyb0RvYy54bWysVE1v2zAMvQ/YfxB0Xx3no2uDOkXaosOA&#13;&#10;ri3QDj0rspwYkEVNUmJ3v35Pcpx+7TTsoogU/Ug+PubsvGs02ynnazIFz49GnCkjqazNuuA/H6+/&#13;&#10;nHDmgzCl0GRUwZ+V5+eLz5/OWjtXY9qQLpVjADF+3tqCb0Kw8yzzcqMa4Y/IKoPHilwjAky3zkon&#13;&#10;WqA3OhuPRsdZS660jqTyHt6r/pEvEn5VKRnuqsqrwHTBUVtIp0vnKp7Z4kzM107YTS33ZYh/qKIR&#13;&#10;tUHSA9SVCIJtXf0BqqmlI09VOJLUZFRVtVSpB3STj95187ARVqVeQI63B5r8/4OVt7t7x+oSszvm&#13;&#10;zIgGM3pUXWAX1DG4wE9r/RxhDxaBoYMfsYPfwxnb7irXxF80xPAOpp8P7EY0CefkOJ+NZjPOJN7G&#13;&#10;+eR0ks8iTvbyuXU+fFPUsHgpuMP4Eqtid+NDHzqExGyedF1e11onI0pGXWrHdgLDFlIqE6bpc71t&#13;&#10;flDZ+yGa0X7scEMcvftkcKOaJL6IlGp7k0Qb1qKTkxwYHytw69Uh/9XFcjxJiSLiS6GwtAFwZLVn&#13;&#10;L95Ct+rSFMYDsysqn0G4o16y3srrGqTcCB/uhYNGwTH2LtzhqDShKtrfONuQ+/03f4yHdPDKWQvN&#13;&#10;F9z/2gqnONPfDUR1mk+ncUmSMZ19HcNwr43Va8Nsm0sC0zk23Mp0jfFBD9fKUfOE9VzGrHgSRiJ3&#13;&#10;wcNwvQz9JmK9pVouUxDWwopwYx6sjNCR5Djyx+5JOLvXRYCkbmnYDjF/J48+Nn5paLkNVNVJO5Hn&#13;&#10;ntU9/VipNOH9+sedfW2nqJc/qcUfAAAA//8DAFBLAwQUAAYACAAAACEAqtxpoeQAAAARAQAADwAA&#13;&#10;AGRycy9kb3ducmV2LnhtbExPy27CMBC8V+o/WFupt+KQhiSEOKgq5QMKVCq3JV6SiNiOYgfcv685&#13;&#10;tZeRVjM7j3LtVc+uNNrOaAHzWQSMdG1kpxsBh/32JQdmHWqJvdEk4IcsrKvHhxILaW76k64717Bg&#13;&#10;om2BAlrnhoJzW7ek0M7MQDpwZzMqdOEcGy5HvAVz1fM4ilKusNMhocWB3luqL7tJCdhmX/vldDl+&#13;&#10;f+QjJT71GB02qRDPT36zCvC2AubIu78PuG8I/aEKxU5m0tKyXkA2z5IgDcRi8QrsrojzNAN2EpAs&#13;&#10;4xh4VfL/S6pfAAAA//8DAFBLAQItABQABgAIAAAAIQC2gziS/gAAAOEBAAATAAAAAAAAAAAAAAAA&#13;&#10;AAAAAABbQ29udGVudF9UeXBlc10ueG1sUEsBAi0AFAAGAAgAAAAhADj9If/WAAAAlAEAAAsAAAAA&#13;&#10;AAAAAAAAAAAALwEAAF9yZWxzLy5yZWxzUEsBAi0AFAAGAAgAAAAhAOk1/u5vAgAA7AQAAA4AAAAA&#13;&#10;AAAAAAAAAAAALgIAAGRycy9lMm9Eb2MueG1sUEsBAi0AFAAGAAgAAAAhAKrcaaHkAAAAEQEAAA8A&#13;&#10;AAAAAAAAAAAAAAAAyQQAAGRycy9kb3ducmV2LnhtbFBLBQYAAAAABAAEAPMAAADaBQAAAAA=&#13;&#10;" fillcolor="#fff2cc [663]" strokecolor="#dba230" strokeweight="3pt">
                <v:textbox inset=",,3.6pt">
                  <w:txbxContent>
                    <w:p w14:paraId="3CD00E8A" w14:textId="0AE2484F" w:rsidR="000A3A07" w:rsidRPr="000A3A07" w:rsidRDefault="000A3A07" w:rsidP="00633CF5">
                      <w:pPr>
                        <w:rPr>
                          <w:rFonts w:ascii="Corbel" w:hAnsi="Corbel"/>
                          <w:b/>
                          <w:bCs/>
                        </w:rPr>
                      </w:pPr>
                      <w:r w:rsidRPr="000A3A07">
                        <w:rPr>
                          <w:rFonts w:ascii="Corbel" w:hAnsi="Corbel"/>
                          <w:b/>
                          <w:bCs/>
                        </w:rPr>
                        <w:t xml:space="preserve">Design the job </w:t>
                      </w:r>
                      <w:r w:rsidR="0013193C">
                        <w:rPr>
                          <w:rFonts w:ascii="Corbel" w:hAnsi="Corbel"/>
                          <w:b/>
                          <w:bCs/>
                        </w:rPr>
                        <w:t xml:space="preserve">ad </w:t>
                      </w:r>
                      <w:r w:rsidRPr="000A3A07">
                        <w:rPr>
                          <w:rFonts w:ascii="Corbel" w:hAnsi="Corbel"/>
                          <w:b/>
                          <w:bCs/>
                        </w:rPr>
                        <w:t>t</w:t>
                      </w:r>
                      <w:r w:rsidR="001850D9">
                        <w:rPr>
                          <w:rFonts w:ascii="Corbel" w:hAnsi="Corbel"/>
                          <w:b/>
                          <w:bCs/>
                        </w:rPr>
                        <w:t>o m</w:t>
                      </w:r>
                      <w:r w:rsidR="001850D9" w:rsidRPr="000A3A07">
                        <w:rPr>
                          <w:rFonts w:ascii="Corbel" w:hAnsi="Corbel"/>
                          <w:b/>
                          <w:bCs/>
                        </w:rPr>
                        <w:t>otivate</w:t>
                      </w:r>
                      <w:r w:rsidR="001850D9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 w:rsidRPr="000A3A07">
                        <w:rPr>
                          <w:rFonts w:ascii="Corbel" w:hAnsi="Corbel"/>
                          <w:b/>
                          <w:bCs/>
                        </w:rPr>
                        <w:t>all qualified scholars to apply</w:t>
                      </w:r>
                    </w:p>
                    <w:p w14:paraId="75A3EB44" w14:textId="103AADF6" w:rsidR="00B542D9" w:rsidRPr="00B542D9" w:rsidRDefault="00B542D9" w:rsidP="0013193C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 w:rsidR="000A3A07">
                        <w:rPr>
                          <w:rFonts w:ascii="Corbel" w:hAnsi="Corbel"/>
                          <w:sz w:val="20"/>
                          <w:szCs w:val="20"/>
                        </w:rPr>
                        <w:t>Use clear language</w:t>
                      </w:r>
                      <w:r w:rsidR="001850D9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that signals inclusivity</w:t>
                      </w:r>
                      <w:r w:rsidR="000A3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A70335" w14:textId="54F71201" w:rsidR="00B542D9" w:rsidRPr="00B542D9" w:rsidRDefault="00B542D9" w:rsidP="0013193C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  <w:t xml:space="preserve">Express </w:t>
                      </w:r>
                      <w:r w:rsidR="000A3A07">
                        <w:rPr>
                          <w:rFonts w:ascii="Corbel" w:hAnsi="Corbel"/>
                          <w:sz w:val="20"/>
                          <w:szCs w:val="20"/>
                        </w:rPr>
                        <w:t>commitment to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divers</w:t>
                      </w:r>
                      <w:r w:rsidR="000A3A07">
                        <w:rPr>
                          <w:rFonts w:ascii="Corbel" w:hAnsi="Corbel"/>
                          <w:sz w:val="20"/>
                          <w:szCs w:val="20"/>
                        </w:rPr>
                        <w:t>ity</w:t>
                      </w:r>
                      <w:r w:rsidR="001850D9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, </w:t>
                      </w:r>
                      <w:r w:rsidR="000A3A07">
                        <w:rPr>
                          <w:rFonts w:ascii="Corbel" w:hAnsi="Corbel"/>
                          <w:sz w:val="20"/>
                          <w:szCs w:val="20"/>
                        </w:rPr>
                        <w:t>inclusion</w:t>
                      </w:r>
                      <w:r w:rsidR="001850D9">
                        <w:rPr>
                          <w:rFonts w:ascii="Corbel" w:hAnsi="Corbel"/>
                          <w:sz w:val="20"/>
                          <w:szCs w:val="20"/>
                        </w:rPr>
                        <w:t>, and excellence</w:t>
                      </w:r>
                    </w:p>
                    <w:p w14:paraId="5A32DA39" w14:textId="59D45C77" w:rsidR="00B542D9" w:rsidRPr="00B542D9" w:rsidRDefault="00B542D9" w:rsidP="0013193C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  <w:t xml:space="preserve">Include </w:t>
                      </w:r>
                      <w:r w:rsidR="000A3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links to supportive 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policies </w:t>
                      </w:r>
                      <w:r w:rsidR="000A3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and programs </w:t>
                      </w:r>
                    </w:p>
                    <w:p w14:paraId="6BEAB1F8" w14:textId="1122EC75" w:rsidR="00B542D9" w:rsidRPr="00B542D9" w:rsidRDefault="00B542D9" w:rsidP="0013193C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  <w:t xml:space="preserve">Provide </w:t>
                      </w:r>
                      <w:r w:rsidR="0026277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specific 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information about the application </w:t>
                      </w:r>
                      <w:r w:rsidR="001850D9">
                        <w:rPr>
                          <w:rFonts w:ascii="Corbel" w:hAnsi="Corbel"/>
                          <w:sz w:val="20"/>
                          <w:szCs w:val="20"/>
                        </w:rPr>
                        <w:t>requirements</w:t>
                      </w:r>
                      <w:r w:rsidR="009A38B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us</w:t>
                      </w:r>
                      <w:r w:rsidR="0077518B">
                        <w:rPr>
                          <w:rFonts w:ascii="Corbel" w:hAnsi="Corbel"/>
                          <w:sz w:val="20"/>
                          <w:szCs w:val="20"/>
                        </w:rPr>
                        <w:t>ing</w:t>
                      </w:r>
                      <w:r w:rsidR="009A38B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Recruit </w:t>
                      </w:r>
                    </w:p>
                    <w:p w14:paraId="57FE36F9" w14:textId="5D9F6C3B" w:rsidR="0013193C" w:rsidRPr="000A3A07" w:rsidRDefault="001850D9" w:rsidP="00FB6F1C">
                      <w:pPr>
                        <w:spacing w:before="60"/>
                        <w:ind w:left="90" w:hanging="90"/>
                        <w:rPr>
                          <w:rFonts w:ascii="Corbel" w:hAnsi="Corbel"/>
                          <w:b/>
                          <w:bCs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</w:rPr>
                        <w:t>Design a</w:t>
                      </w:r>
                      <w:r w:rsidR="00BD6022">
                        <w:rPr>
                          <w:rFonts w:ascii="Corbel" w:hAnsi="Corbel"/>
                          <w:b/>
                          <w:bCs/>
                        </w:rPr>
                        <w:t xml:space="preserve">n inclusive </w:t>
                      </w:r>
                      <w:r w:rsidR="00596CD7">
                        <w:rPr>
                          <w:rFonts w:ascii="Corbel" w:hAnsi="Corbel"/>
                          <w:b/>
                          <w:bCs/>
                        </w:rPr>
                        <w:t>advertising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plan </w:t>
                      </w:r>
                    </w:p>
                    <w:p w14:paraId="56017BF8" w14:textId="0B82F51E" w:rsidR="001850D9" w:rsidRDefault="001850D9" w:rsidP="001850D9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 w:rsidR="009A38B7">
                        <w:rPr>
                          <w:rFonts w:ascii="Corbel" w:hAnsi="Corbel"/>
                          <w:sz w:val="20"/>
                          <w:szCs w:val="20"/>
                        </w:rPr>
                        <w:t>Go beyond the usual networks and advertising outlets</w:t>
                      </w:r>
                    </w:p>
                    <w:p w14:paraId="0855241E" w14:textId="7F99FCAB" w:rsidR="009A38B7" w:rsidRPr="009A38B7" w:rsidRDefault="009A38B7" w:rsidP="009A38B7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Circulate ad to group</w:t>
                      </w:r>
                      <w:r w:rsidR="0077518B">
                        <w:rPr>
                          <w:rFonts w:ascii="Corbel" w:hAnsi="Corbel"/>
                          <w:sz w:val="20"/>
                          <w:szCs w:val="20"/>
                        </w:rPr>
                        <w:t>s</w:t>
                      </w:r>
                      <w:r w:rsidRPr="009A38B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that engage underrepresented scholars </w:t>
                      </w:r>
                    </w:p>
                    <w:p w14:paraId="0C78766A" w14:textId="5AD20742" w:rsidR="009A38B7" w:rsidRDefault="009A38B7" w:rsidP="009A38B7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>•</w:t>
                      </w:r>
                      <w:r w:rsidRPr="00B542D9">
                        <w:rPr>
                          <w:rFonts w:ascii="Corbel" w:hAnsi="Corbe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Make </w:t>
                      </w:r>
                      <w:r w:rsidR="00987948">
                        <w:rPr>
                          <w:rFonts w:ascii="Corbel" w:hAnsi="Corbel"/>
                          <w:sz w:val="20"/>
                          <w:szCs w:val="20"/>
                        </w:rPr>
                        <w:t>diversifying and expanding networks a goal and year-round, all-</w:t>
                      </w:r>
                      <w:r w:rsidR="004B67B0">
                        <w:rPr>
                          <w:rFonts w:ascii="Corbel" w:hAnsi="Corbel"/>
                          <w:sz w:val="20"/>
                          <w:szCs w:val="20"/>
                        </w:rPr>
                        <w:t>h</w:t>
                      </w:r>
                      <w:r w:rsidR="00987948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ands-on-deck </w:t>
                      </w:r>
                      <w:r w:rsidR="004B67B0">
                        <w:rPr>
                          <w:rFonts w:ascii="Corbel" w:hAnsi="Corbel"/>
                          <w:sz w:val="20"/>
                          <w:szCs w:val="20"/>
                        </w:rPr>
                        <w:t>activity</w:t>
                      </w:r>
                      <w:r w:rsidR="00987948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023EEA" w14:textId="77777777" w:rsidR="009A38B7" w:rsidRDefault="009A38B7" w:rsidP="001850D9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14:paraId="7D558A44" w14:textId="77777777" w:rsidR="009A38B7" w:rsidRPr="00B542D9" w:rsidRDefault="009A38B7" w:rsidP="001850D9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14:paraId="5C83E038" w14:textId="4A2657FA" w:rsidR="000C70B2" w:rsidRPr="00B542D9" w:rsidRDefault="000C70B2" w:rsidP="000A3A07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6415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BDF8F" wp14:editId="6FB0EF80">
                <wp:simplePos x="0" y="0"/>
                <wp:positionH relativeFrom="column">
                  <wp:posOffset>975360</wp:posOffset>
                </wp:positionH>
                <wp:positionV relativeFrom="page">
                  <wp:posOffset>2147570</wp:posOffset>
                </wp:positionV>
                <wp:extent cx="0" cy="1166495"/>
                <wp:effectExtent l="12700" t="0" r="2540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4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0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8702B"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76.8pt,169.1pt" to="76.8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FT3gEAABAEAAAOAAAAZHJzL2Uyb0RvYy54bWysU8tu2zAQvBfoPxC815KSxkgEyznYSC9F&#10;ajTJB9AUKRHgC0vWkv++S0pWgqYo0KIXSkvu7M7Mkpv70WhyEhCUsw2tViUlwnLXKts19OX54dMt&#10;JSEy2zLtrGjoWQR6v/34YTP4Wly53ulWAMEiNtSDb2gfo6+LIvBeGBZWzguLh9KBYRFD6IoW2IDV&#10;jS6uynJdDA5aD46LEHB3Px3Sba4vpeDxm5RBRKIbitxiXiGvx7QW2w2rO2C+V3ymwf6BhWHKYtOl&#10;1J5FRn6AelfKKA4uOBlX3JnCSam4yBpQTVX+ouapZ15kLWhO8ItN4f+V5Y+nAxDV4uyuKbHM4Iye&#10;IjDV9ZHsnLXooAOCh+jU4EONgJ09wBwFf4Ake5Rg0hcFkTG7e17cFWMkfNrkuFtV6/Xnu5tUr3gF&#10;egjxi3CGpJ+GamWTcFaz09cQp9RLStrWlgwNvb6tyjKnBadV+6C0TocBuuNOAzmxNPTyrtxn9tjt&#10;TRpG2iKFpGlSkf/iWYupwXch0RfkXU0d0o0US1nGubCxmlVoi9kJJpHCApyp/Qk45yeoyLf1b8AL&#10;Ind2Ni5go6yD39GO44WynPIvDky6kwVH157zfLM1eO3ynOYnku712zjDXx/y9icAAAD//wMAUEsD&#10;BBQABgAIAAAAIQAD4DUj4QAAABABAAAPAAAAZHJzL2Rvd25yZXYueG1sTE/JTsMwEL0j8Q/WIHGj&#10;zqJUJY1TsYQTSBWFC7dpPCSBeBxitwl/j8sFLiO9mTdvKTaz6cWRRtdZVhAvIhDEtdUdNwpeXx6u&#10;ViCcR9bYWyYF3+RgU56fFZhrO/EzHXe+EUGEXY4KWu+HXEpXt2TQLexAHG7vdjToAxwbqUecgrjp&#10;ZRJFS2mw4+DQ4kB3LdWfu4NRQGgql93S29f8UW2neKir7PFJqcuL+X4dxs0ahKfZ/33AqUPID2UI&#10;trcH1k70AWfpMlAVpOkqAXFi/G72CrIkvgZZFvJ/kfIHAAD//wMAUEsBAi0AFAAGAAgAAAAhALaD&#10;OJL+AAAA4QEAABMAAAAAAAAAAAAAAAAAAAAAAFtDb250ZW50X1R5cGVzXS54bWxQSwECLQAUAAYA&#10;CAAAACEAOP0h/9YAAACUAQAACwAAAAAAAAAAAAAAAAAvAQAAX3JlbHMvLnJlbHNQSwECLQAUAAYA&#10;CAAAACEAN8nRU94BAAAQBAAADgAAAAAAAAAAAAAAAAAuAgAAZHJzL2Uyb0RvYy54bWxQSwECLQAU&#10;AAYACAAAACEAA+A1I+EAAAAQAQAADwAAAAAAAAAAAAAAAAA4BAAAZHJzL2Rvd25yZXYueG1sUEsF&#10;BgAAAAAEAAQA8wAAAEYFAAAAAA==&#10;" strokecolor="#0090d3" strokeweight="3pt">
                <v:stroke joinstyle="miter"/>
                <w10:wrap anchory="page"/>
              </v:line>
            </w:pict>
          </mc:Fallback>
        </mc:AlternateContent>
      </w:r>
    </w:p>
    <w:p w14:paraId="5F57BD26" w14:textId="5B2AE58F" w:rsidR="00276BAF" w:rsidRDefault="00276BA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AE5296" w14:textId="128BF1F6" w:rsidR="00276BAF" w:rsidRDefault="00276BA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2EBAC8" w14:textId="405E7756" w:rsidR="00276BAF" w:rsidRDefault="00276BA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AC587F" w14:textId="1B35F542" w:rsidR="00587FC6" w:rsidRDefault="00587FC6">
      <w:pPr>
        <w:rPr>
          <w:color w:val="000000" w:themeColor="text1"/>
        </w:rPr>
      </w:pPr>
    </w:p>
    <w:p w14:paraId="37FC325B" w14:textId="7FD3C19F" w:rsidR="00587FC6" w:rsidRDefault="00587FC6">
      <w:pPr>
        <w:rPr>
          <w:color w:val="000000" w:themeColor="text1"/>
        </w:rPr>
      </w:pPr>
    </w:p>
    <w:p w14:paraId="53B3D34A" w14:textId="5A37D9FE" w:rsidR="00587FC6" w:rsidRDefault="00587FC6">
      <w:pPr>
        <w:rPr>
          <w:color w:val="000000" w:themeColor="text1"/>
        </w:rPr>
      </w:pPr>
    </w:p>
    <w:p w14:paraId="6FF9A599" w14:textId="200A0BF0" w:rsidR="00587FC6" w:rsidRDefault="00587FC6">
      <w:pPr>
        <w:rPr>
          <w:color w:val="000000" w:themeColor="text1"/>
        </w:rPr>
      </w:pPr>
    </w:p>
    <w:p w14:paraId="0F70ACA8" w14:textId="7E1978B0" w:rsidR="00587FC6" w:rsidRDefault="00E82DC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5BA3A" wp14:editId="2F48CBC2">
                <wp:simplePos x="0" y="0"/>
                <wp:positionH relativeFrom="column">
                  <wp:posOffset>3899535</wp:posOffset>
                </wp:positionH>
                <wp:positionV relativeFrom="page">
                  <wp:posOffset>2363038</wp:posOffset>
                </wp:positionV>
                <wp:extent cx="281940" cy="3291840"/>
                <wp:effectExtent l="19050" t="0" r="29210" b="1651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81940" cy="329184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B502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D7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307.05pt;margin-top:186.05pt;width:22.2pt;height:259.2pt;rotation:90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XT+gEAAD4EAAAOAAAAZHJzL2Uyb0RvYy54bWysU02P0zAQvSPxHyzfaT72Q92q6Up0KRwQ&#10;VMvC3XXsxpLtsWzTpP+esZOGZREHEDlYHnvemzcv4/X9YDQ5CR8U2IZWi5ISYTm0yh4b+vVp92ZJ&#10;SYjMtkyDFQ09i0DvN69frXu3EjV0oFvhCZLYsOpdQ7sY3aooAu+EYWEBTli8lOANixj6Y9F61iO7&#10;0UVdlrdFD751HrgIAU8fxku6yfxSCh4/SxlEJLqhqC3m1ef1kNZis2aro2euU3ySwf5BhWHKYtGZ&#10;6oFFRr579RuVUdxDABkXHEwBUioucg/YTVW+6OZLx5zIvaA5wc02hf9Hyz+d9p6otqH1LSWWGfxH&#10;7/QBerIFa9E+8ARv0KbehRVmb+3eT1Fwe596HqQ3xAN6e3Ndpo8SqZX7gPMw7r6lXcrEfsmQzT/P&#10;5oshEo6H9bK6u0Yox6ur+q5aYoCFipE/oZ0P8b0AQ9KmoQdh4yzyKvOz08cQR9AlOQG1JT2SLiuU&#10;luIAWrU7pXUO/PGw1Z6cGI7I25uyLndT3WdpqEJbFJNMGNvOu3jWYizwKCS6iG2Mjeb5FTMt4xzF&#10;VhOvtpidYBIlzMBJWhr8PwGn/AQVebb/BjwjcmWwcQYbZcGPxvxaPQ4XyXLMvzgw9p0sOEB7zgOR&#10;rcEhzX9selDpFTyPM/zns9/8AAAA//8DAFBLAwQUAAYACAAAACEAFXezD+IAAAAQAQAADwAAAGRy&#10;cy9kb3ducmV2LnhtbExPS0+DQBC+m/gfNmPizS6lgVLK0tQa4sWDVsN5gRGI7CxhtxT/veNJL5N5&#10;fPM9ssNiBjHj5HpLCtarAARSbZueWgUf78VDAsJ5TY0eLKGCb3RwyG9vMp029kpvOJ99K5iEXKoV&#10;dN6PqZSu7tBot7IjEt8+7WS053FqZTPpK5ObQYZBEEuje2KFTo946rD+Ol8Mi9jXx8JQ8Vy+hEld&#10;nqpyPsahUvd3y9Oey3EPwuPi/z7gNwP7h5yNVfZCjRODgs12u2aogjjYccOIZBdFICreRJsIZJ7J&#10;/0HyHwAAAP//AwBQSwECLQAUAAYACAAAACEAtoM4kv4AAADhAQAAEwAAAAAAAAAAAAAAAAAAAAAA&#10;W0NvbnRlbnRfVHlwZXNdLnhtbFBLAQItABQABgAIAAAAIQA4/SH/1gAAAJQBAAALAAAAAAAAAAAA&#10;AAAAAC8BAABfcmVscy8ucmVsc1BLAQItABQABgAIAAAAIQCUOzXT+gEAAD4EAAAOAAAAAAAAAAAA&#10;AAAAAC4CAABkcnMvZTJvRG9jLnhtbFBLAQItABQABgAIAAAAIQAVd7MP4gAAABABAAAPAAAAAAAA&#10;AAAAAAAAAFQEAABkcnMvZG93bnJldi54bWxQSwUGAAAAAAQABADzAAAAYwUAAAAA&#10;" strokecolor="#b5020f" strokeweight="3pt">
                <w10:wrap anchory="page"/>
              </v:shape>
            </w:pict>
          </mc:Fallback>
        </mc:AlternateContent>
      </w:r>
    </w:p>
    <w:p w14:paraId="383428CE" w14:textId="4A6F8ED1" w:rsidR="00587FC6" w:rsidRDefault="00587FC6">
      <w:pPr>
        <w:rPr>
          <w:color w:val="000000" w:themeColor="text1"/>
        </w:rPr>
      </w:pPr>
    </w:p>
    <w:p w14:paraId="72FEF111" w14:textId="3C34361F" w:rsidR="00587FC6" w:rsidRDefault="00E82DCB">
      <w:pPr>
        <w:rPr>
          <w:color w:val="000000" w:themeColor="text1"/>
        </w:rPr>
      </w:pPr>
      <w:r w:rsidRPr="00276BA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0A709" wp14:editId="144FEE7A">
                <wp:simplePos x="0" y="0"/>
                <wp:positionH relativeFrom="column">
                  <wp:posOffset>2619375</wp:posOffset>
                </wp:positionH>
                <wp:positionV relativeFrom="page">
                  <wp:posOffset>2740863</wp:posOffset>
                </wp:positionV>
                <wp:extent cx="0" cy="573932"/>
                <wp:effectExtent l="12700" t="0" r="25400" b="361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9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A89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26B5C"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6.25pt,215.8pt" to="206.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Sd3gEAAA8EAAAOAAAAZHJzL2Uyb0RvYy54bWysU8tu2zAQvBfoPxC815JtuHUEy0HgIL0U&#10;rdG0H0BTpESALyxZS/77LilZCdKiQINcKHG5M7szS+5uB6PJWUBQztZ0uSgpEZa7Rtm2pj9/PHzY&#10;UhIisw3TzoqaXkSgt/v373a9r8TKdU43AgiS2FD1vqZdjL4qisA7YVhYOC8sHkoHhkXcQls0wHpk&#10;N7pYleXHonfQeHBchIDR+/GQ7jO/lILHb1IGEYmuKfYW8wp5PaW12O9Y1QLzneJTG+wVXRimLBad&#10;qe5ZZOQXqD+ojOLggpNxwZ0pnJSKi6wB1SzLF2oeO+ZF1oLmBD/bFN6Oln89H4GoBme3ocQygzN6&#10;jMBU20VycNaigw4IHqJTvQ8VAg72CNMu+CMk2YMEk74oiAzZ3cvsrhgi4WOQY3TzaX2zXiW64gnn&#10;IcTPwhmSfmqqlU26WcXOX0IcU68pKawt6Wu63i7LMqcFp1XzoLROhwHa00EDOTOc+eZue1PeTdWe&#10;pWFtbbGFJGkUkf/iRYuxwHch0RZsezlWSBdSzLSMc2HjcuLVFrMTTGILM3Bq7V/AKT9BRb6s/wOe&#10;Ebmys3EGG2Ud/K3tOFxblmP+1YFRd7Lg5JpLHm+2Bm9dntP0QtK1fr7P8Kd3vP8NAAD//wMAUEsD&#10;BBQABgAIAAAAIQDZBKKx4gAAABABAAAPAAAAZHJzL2Rvd25yZXYueG1sTE87T8MwEN6R+A/WIbFR&#10;JykpkMapqlZsLJQKtZsTH3EgttPYTdJ/zyEGWE73+O575KvJtGzA3jfOCohnETC0lVONrQXs357v&#10;HoH5IK2SrbMo4IIeVsX1VS4z5Ub7isMu1IxIrM+kAB1Cl3HuK41G+pnr0NLtw/VGBhr7mqtejkRu&#10;Wp5E0YIb2VhS0LLDjcbqa3c2Anj6fhqO66fDeNKX8mGz/3xx860QtzfTdkllvQQWcAp/H/CTgfxD&#10;QcZKd7bKs1bAfZykBKVmHi+AEeJ3UwpIkyQCXuT8f5DiGwAA//8DAFBLAQItABQABgAIAAAAIQC2&#10;gziS/gAAAOEBAAATAAAAAAAAAAAAAAAAAAAAAABbQ29udGVudF9UeXBlc10ueG1sUEsBAi0AFAAG&#10;AAgAAAAhADj9If/WAAAAlAEAAAsAAAAAAAAAAAAAAAAALwEAAF9yZWxzLy5yZWxzUEsBAi0AFAAG&#10;AAgAAAAhAFKqdJ3eAQAADwQAAA4AAAAAAAAAAAAAAAAALgIAAGRycy9lMm9Eb2MueG1sUEsBAi0A&#10;FAAGAAgAAAAhANkEorHiAAAAEAEAAA8AAAAAAAAAAAAAAAAAOAQAAGRycy9kb3ducmV2LnhtbFBL&#10;BQYAAAAABAAEAPMAAABHBQAAAAA=&#10;" strokecolor="#5a890a" strokeweight="3pt">
                <v:stroke joinstyle="miter"/>
                <w10:wrap anchory="page"/>
              </v:line>
            </w:pict>
          </mc:Fallback>
        </mc:AlternateContent>
      </w:r>
    </w:p>
    <w:p w14:paraId="0E933C25" w14:textId="1DCC5EB0" w:rsidR="00587FC6" w:rsidRDefault="00587FC6">
      <w:pPr>
        <w:rPr>
          <w:color w:val="000000" w:themeColor="text1"/>
        </w:rPr>
      </w:pPr>
    </w:p>
    <w:p w14:paraId="10747954" w14:textId="0A470B34" w:rsidR="00587FC6" w:rsidRDefault="00587FC6">
      <w:pPr>
        <w:rPr>
          <w:color w:val="000000" w:themeColor="text1"/>
        </w:rPr>
      </w:pPr>
    </w:p>
    <w:p w14:paraId="658FF5F8" w14:textId="06CB45A5" w:rsidR="00587FC6" w:rsidRDefault="00D15E07">
      <w:pPr>
        <w:rPr>
          <w:color w:val="000000" w:themeColor="text1"/>
        </w:rPr>
      </w:pPr>
      <w:r w:rsidRPr="00276BAF">
        <w:rPr>
          <w:noProof/>
          <w:color w:val="000000" w:themeColor="text1"/>
        </w:rPr>
        <w:drawing>
          <wp:anchor distT="0" distB="0" distL="114300" distR="114300" simplePos="0" relativeHeight="251670527" behindDoc="0" locked="0" layoutInCell="1" allowOverlap="1" wp14:anchorId="2EAB8B35" wp14:editId="1D1D8AD9">
            <wp:simplePos x="0" y="0"/>
            <wp:positionH relativeFrom="column">
              <wp:posOffset>-4040</wp:posOffset>
            </wp:positionH>
            <wp:positionV relativeFrom="page">
              <wp:posOffset>3255645</wp:posOffset>
            </wp:positionV>
            <wp:extent cx="8155940" cy="681990"/>
            <wp:effectExtent l="0" t="0" r="0" b="3810"/>
            <wp:wrapNone/>
            <wp:docPr id="20" name="Diagram 20">
              <a:extLst xmlns:a="http://schemas.openxmlformats.org/drawingml/2006/main">
                <a:ext uri="{FF2B5EF4-FFF2-40B4-BE49-F238E27FC236}">
                  <a16:creationId xmlns:a16="http://schemas.microsoft.com/office/drawing/2014/main" id="{249EEE2A-41E6-2E43-8C75-240BE05107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972BF" w14:textId="76A08619" w:rsidR="00587FC6" w:rsidRDefault="00587FC6">
      <w:pPr>
        <w:rPr>
          <w:color w:val="000000" w:themeColor="text1"/>
        </w:rPr>
      </w:pPr>
    </w:p>
    <w:p w14:paraId="38F62226" w14:textId="3B50D09B" w:rsidR="00587FC6" w:rsidRDefault="00587FC6">
      <w:pPr>
        <w:rPr>
          <w:color w:val="000000" w:themeColor="text1"/>
        </w:rPr>
      </w:pPr>
    </w:p>
    <w:p w14:paraId="7FB39E8D" w14:textId="3EE0DB22" w:rsidR="00587FC6" w:rsidRDefault="00587FC6">
      <w:pPr>
        <w:rPr>
          <w:color w:val="000000" w:themeColor="text1"/>
        </w:rPr>
      </w:pPr>
    </w:p>
    <w:p w14:paraId="46C8ECEE" w14:textId="2AFB7675" w:rsidR="00587FC6" w:rsidRDefault="00587FC6">
      <w:pPr>
        <w:rPr>
          <w:color w:val="000000" w:themeColor="text1"/>
        </w:rPr>
      </w:pPr>
    </w:p>
    <w:p w14:paraId="2F72A2F2" w14:textId="2E952E8D" w:rsidR="00587FC6" w:rsidRDefault="00644507">
      <w:pPr>
        <w:rPr>
          <w:color w:val="000000" w:themeColor="text1"/>
        </w:rPr>
      </w:pPr>
      <w:r w:rsidRPr="003A0E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76F765" wp14:editId="4FAEE5D0">
                <wp:simplePos x="0" y="0"/>
                <wp:positionH relativeFrom="column">
                  <wp:posOffset>4989830</wp:posOffset>
                </wp:positionH>
                <wp:positionV relativeFrom="page">
                  <wp:posOffset>4165090</wp:posOffset>
                </wp:positionV>
                <wp:extent cx="3180080" cy="3138805"/>
                <wp:effectExtent l="12700" t="12700" r="2032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3880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5785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72DF09F" w14:textId="77777777" w:rsidR="006804E0" w:rsidRDefault="0013193C" w:rsidP="006804E0">
                            <w:pPr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0A3A07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Design </w:t>
                            </w:r>
                            <w:r w:rsidR="00FC6213">
                              <w:rPr>
                                <w:rFonts w:ascii="Corbel" w:hAnsi="Corbel"/>
                                <w:b/>
                                <w:bCs/>
                              </w:rPr>
                              <w:t>the recruitment phase</w:t>
                            </w:r>
                          </w:p>
                          <w:p w14:paraId="64E94CF7" w14:textId="6F25EEEA" w:rsidR="0013193C" w:rsidRPr="006804E0" w:rsidRDefault="000B35E2" w:rsidP="006804E0">
                            <w:pPr>
                              <w:ind w:firstLine="180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           </w:t>
                            </w:r>
                            <w:r w:rsidR="00FC6213">
                              <w:rPr>
                                <w:rFonts w:ascii="Corbel" w:hAnsi="Corbel"/>
                                <w:b/>
                                <w:bCs/>
                              </w:rPr>
                              <w:t>…</w:t>
                            </w:r>
                            <w:r w:rsidR="00FC6213" w:rsidRPr="006804E0">
                              <w:rPr>
                                <w:rFonts w:ascii="Corbel" w:hAnsi="Corbel"/>
                                <w:b/>
                                <w:bCs/>
                              </w:rPr>
                              <w:t>at the start of the search</w:t>
                            </w:r>
                            <w:r w:rsidR="006804E0" w:rsidRPr="006804E0">
                              <w:rPr>
                                <w:rFonts w:ascii="Corbel" w:hAnsi="Corbel"/>
                                <w:b/>
                                <w:bCs/>
                              </w:rPr>
                              <w:t>!</w:t>
                            </w:r>
                            <w:r w:rsidR="00FC6213" w:rsidRPr="006804E0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8836BF" w14:textId="616B85A5" w:rsidR="00671CD0" w:rsidRPr="004E339B" w:rsidRDefault="0013193C" w:rsidP="00F5387C">
                            <w:pPr>
                              <w:spacing w:before="40"/>
                              <w:ind w:left="187" w:hanging="187"/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71CD0"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Critically review </w:t>
                            </w:r>
                            <w:r w:rsidR="0058678E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departmental</w:t>
                            </w:r>
                            <w:r w:rsidR="00671CD0"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physical and virtual environments</w:t>
                            </w:r>
                          </w:p>
                          <w:p w14:paraId="653A8734" w14:textId="682A363B" w:rsidR="0013193C" w:rsidRDefault="00671CD0" w:rsidP="00EE12ED">
                            <w:pPr>
                              <w:spacing w:line="230" w:lineRule="exact"/>
                              <w:ind w:left="360" w:hanging="101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- “walk through” physical spaces</w:t>
                            </w:r>
                            <w:r w:rsidR="00E52DF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identify ways to improve</w:t>
                            </w:r>
                            <w:r w:rsidR="00E52DF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implement improvements  </w:t>
                            </w:r>
                          </w:p>
                          <w:p w14:paraId="373702EA" w14:textId="182B4480" w:rsidR="00671CD0" w:rsidRPr="00B542D9" w:rsidRDefault="00671CD0" w:rsidP="00EE12ED">
                            <w:pPr>
                              <w:spacing w:before="60" w:line="230" w:lineRule="exact"/>
                              <w:ind w:left="360" w:hanging="101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- audit website</w:t>
                            </w:r>
                            <w:r w:rsidR="004E339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 –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update </w:t>
                            </w:r>
                            <w:r w:rsidR="004E339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information, ensure inclusive coverage of dept. members and achievements, highlight diversity and excellence </w:t>
                            </w:r>
                          </w:p>
                          <w:p w14:paraId="57B40968" w14:textId="77777777" w:rsidR="004D6EAC" w:rsidRPr="004E339B" w:rsidRDefault="00671CD0" w:rsidP="006A193A">
                            <w:pPr>
                              <w:spacing w:before="80"/>
                              <w:ind w:left="187" w:hanging="187"/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Develop </w:t>
                            </w:r>
                            <w:r w:rsidR="006A193A"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 information packet </w:t>
                            </w:r>
                          </w:p>
                          <w:p w14:paraId="0488D8E5" w14:textId="2ED7F381" w:rsidR="006A193A" w:rsidRDefault="004D6EAC" w:rsidP="00EE12ED">
                            <w:pPr>
                              <w:spacing w:line="230" w:lineRule="exact"/>
                              <w:ind w:left="360" w:hanging="86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- include info </w:t>
                            </w:r>
                            <w:r w:rsidR="006A193A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A193A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dep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artment, grad group</w:t>
                            </w:r>
                            <w:r w:rsidR="006A193A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, research centers, UC Davis, City of Davis,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realtors, schools, </w:t>
                            </w:r>
                            <w:r w:rsidR="0058678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and other community resources</w:t>
                            </w:r>
                          </w:p>
                          <w:p w14:paraId="3D78A03C" w14:textId="5B815A69" w:rsidR="00E52DF7" w:rsidRDefault="006A193A" w:rsidP="00EE12ED">
                            <w:pPr>
                              <w:spacing w:before="60" w:line="230" w:lineRule="exact"/>
                              <w:ind w:left="360" w:hanging="101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- assemble information </w:t>
                            </w:r>
                            <w:r w:rsidR="00E52DF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early, update regularly</w:t>
                            </w:r>
                          </w:p>
                          <w:p w14:paraId="76A6AD2F" w14:textId="53E26D35" w:rsidR="00671CD0" w:rsidRPr="00B542D9" w:rsidRDefault="00E52DF7" w:rsidP="00EE12ED">
                            <w:pPr>
                              <w:spacing w:before="60" w:line="230" w:lineRule="exact"/>
                              <w:ind w:left="360" w:hanging="97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- provide the information packet to all interviewe</w:t>
                            </w:r>
                            <w:r w:rsidR="004D6EA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DC14A7" w14:textId="11436F67" w:rsidR="006A193A" w:rsidRPr="004E339B" w:rsidRDefault="006A193A" w:rsidP="006A193A">
                            <w:pPr>
                              <w:spacing w:before="80"/>
                              <w:ind w:left="187" w:hanging="187"/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Secure resources </w:t>
                            </w:r>
                            <w:r w:rsidR="004D6EAC"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support </w:t>
                            </w:r>
                            <w:r w:rsidRPr="004E339B">
                              <w:rPr>
                                <w:rFonts w:ascii="Corbel" w:hAnsi="Corbel"/>
                                <w:b/>
                                <w:bCs/>
                                <w:sz w:val="20"/>
                                <w:szCs w:val="20"/>
                              </w:rPr>
                              <w:t>successful recruitment</w:t>
                            </w:r>
                          </w:p>
                          <w:p w14:paraId="700CBFEF" w14:textId="580B2AAA" w:rsidR="006A193A" w:rsidRDefault="006A193A" w:rsidP="006A193A">
                            <w:pPr>
                              <w:ind w:left="360" w:hanging="97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8678E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e.g., plan for </w:t>
                            </w:r>
                            <w:r w:rsidR="0055540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Capital Resource Network </w:t>
                            </w:r>
                            <w:r w:rsidR="00555406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Pre-hire Consultation</w:t>
                            </w:r>
                            <w:r w:rsidR="004E339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for all interviewees</w:t>
                            </w:r>
                          </w:p>
                          <w:p w14:paraId="5AE936BF" w14:textId="798A3476" w:rsidR="006A193A" w:rsidRPr="00B542D9" w:rsidRDefault="006A193A" w:rsidP="006A193A">
                            <w:pPr>
                              <w:ind w:left="360" w:hanging="97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14:paraId="4C114DCB" w14:textId="77777777" w:rsidR="006A193A" w:rsidRDefault="006A193A" w:rsidP="006A193A">
                            <w:pPr>
                              <w:spacing w:before="80"/>
                              <w:ind w:left="187" w:hanging="187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14:paraId="2D946A34" w14:textId="705B3900" w:rsidR="0013193C" w:rsidRPr="00B542D9" w:rsidRDefault="0013193C" w:rsidP="00671CD0">
                            <w:pPr>
                              <w:ind w:left="27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F76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392.9pt;margin-top:327.95pt;width:250.4pt;height:24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XuSXQIAAM8EAAAOAAAAZHJzL2Uyb0RvYy54bWysVEuP2jAQvlfqf7B8L0l4lBQRVpQVVSW0&#13;&#10;uxJUezaOQyI5Htc2JPTXd+wQFrY9Vb0445nP8/hmJvOHtpbkJIytQGU0GcSUCMUhr9Qhoz92608p&#13;&#10;JdYxlTMJSmT0LCx9WHz8MG/0TAyhBJkLQ9CJsrNGZ7R0Ts+iyPJS1MwOQAuFxgJMzRxezSHKDWvQ&#13;&#10;ey2jYRx/jhowuTbAhbWofeyMdBH8F4Xg7rkorHBEZhRzc+E04dz7M1rM2exgmC4rfkmD/UMWNasU&#13;&#10;Br26emSOkaOp/nBVV9yAhcINONQRFEXFRagBq0nid9VsS6ZFqAXJsfpKk/1/bvnT6cWQKs/ocEyJ&#13;&#10;YjX2aCdaR75CS1CF/DTazhC21Qh0Leqxz73eotKX3Ram9l8siKAdmT5f2fXeOCpHSRrHKZo42kbJ&#13;&#10;KE3jifcTvT3XxrpvAmrihYwabF9glZ021nXQHuKjWZBVvq6kDBdz2K+kISeGrZ7Go3gZd2+lLlmn&#13;&#10;TSbTtA9pO3gIf+dHKtJgfmkSd+/vjJdXd0G6vG5gWJBU6NgT1xHkJdfu20D0qCdvD/kZOTXQTaXV&#13;&#10;fF1h3Rtm3QszOIbIFa6We8ajkIBZwUWipATz6296j8fpQCslDY51Ru3PIzOCEvld4dx8ScZjvwfh&#13;&#10;Mp5Mh3gxt5b9rUUd6xUgnQkuseZB9Hgne7EwUL/iBi59VDQxxTF2Rl0vrly3bLjBXCyXAYSTr5nb&#13;&#10;qK3m3rVvnu/qrn1lRl9a73BqnqBfADZ7NwEd1r9UsDw6KKowHp7njtUL/bg1ocOXDfdreXsPqLf/&#13;&#10;0OI3AAAA//8DAFBLAwQUAAYACAAAACEA55aya+cAAAASAQAADwAAAGRycy9kb3ducmV2LnhtbEyP&#13;&#10;QU/DMAyF70j8h8hI3Fi6ipbSNZ2mTcAuILGNw25Z4zUVTVIl2Vb+Pd4JLpYt2+99r5qPpmdn9KFz&#13;&#10;VsB0kgBD2zjV2VbAbvvyUAALUVole2dRwA8GmNe3N5UslbvYTzxvYstIxIZSCtAxDiXnodFoZJi4&#13;&#10;AS3tjs4bGWn0LVdeXkjc9DxNkpwb2Vly0HLApcbme3MyZPLlX81SL/Z8vYvNx9v7ejVsH4W4vxtX&#13;&#10;MyqLGbCIY/z7gGsG4oeawA7uZFVgvYCnIiP+KCDPsmdg14u0yHNgB+qmWZICryv+P0r9CwAA//8D&#13;&#10;AFBLAQItABQABgAIAAAAIQC2gziS/gAAAOEBAAATAAAAAAAAAAAAAAAAAAAAAABbQ29udGVudF9U&#13;&#10;eXBlc10ueG1sUEsBAi0AFAAGAAgAAAAhADj9If/WAAAAlAEAAAsAAAAAAAAAAAAAAAAALwEAAF9y&#13;&#10;ZWxzLy5yZWxzUEsBAi0AFAAGAAgAAAAhALSRe5JdAgAAzwQAAA4AAAAAAAAAAAAAAAAALgIAAGRy&#13;&#10;cy9lMm9Eb2MueG1sUEsBAi0AFAAGAAgAAAAhAOeWsmvnAAAAEgEAAA8AAAAAAAAAAAAAAAAAtwQA&#13;&#10;AGRycy9kb3ducmV2LnhtbFBLBQYAAAAABAAEAPMAAADLBQAAAAA=&#13;&#10;" fillcolor="#7030a0" strokecolor="#7030a0" strokeweight="3pt">
                <v:fill opacity="10280f"/>
                <v:textbox>
                  <w:txbxContent>
                    <w:p w14:paraId="072DF09F" w14:textId="77777777" w:rsidR="006804E0" w:rsidRDefault="0013193C" w:rsidP="006804E0">
                      <w:pPr>
                        <w:rPr>
                          <w:rFonts w:ascii="Corbel" w:hAnsi="Corbel"/>
                          <w:b/>
                          <w:bCs/>
                        </w:rPr>
                      </w:pPr>
                      <w:r w:rsidRPr="000A3A07">
                        <w:rPr>
                          <w:rFonts w:ascii="Corbel" w:hAnsi="Corbel"/>
                          <w:b/>
                          <w:bCs/>
                        </w:rPr>
                        <w:t xml:space="preserve">Design </w:t>
                      </w:r>
                      <w:r w:rsidR="00FC6213">
                        <w:rPr>
                          <w:rFonts w:ascii="Corbel" w:hAnsi="Corbel"/>
                          <w:b/>
                          <w:bCs/>
                        </w:rPr>
                        <w:t>the recruitment phase</w:t>
                      </w:r>
                    </w:p>
                    <w:p w14:paraId="64E94CF7" w14:textId="6F25EEEA" w:rsidR="0013193C" w:rsidRPr="006804E0" w:rsidRDefault="000B35E2" w:rsidP="006804E0">
                      <w:pPr>
                        <w:ind w:firstLine="180"/>
                        <w:rPr>
                          <w:rFonts w:ascii="Corbel" w:hAnsi="Corbel"/>
                          <w:b/>
                          <w:bCs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           </w:t>
                      </w:r>
                      <w:r w:rsidR="00FC6213">
                        <w:rPr>
                          <w:rFonts w:ascii="Corbel" w:hAnsi="Corbel"/>
                          <w:b/>
                          <w:bCs/>
                        </w:rPr>
                        <w:t>…</w:t>
                      </w:r>
                      <w:r w:rsidR="00FC6213" w:rsidRPr="006804E0">
                        <w:rPr>
                          <w:rFonts w:ascii="Corbel" w:hAnsi="Corbel"/>
                          <w:b/>
                          <w:bCs/>
                        </w:rPr>
                        <w:t>at the start of the search</w:t>
                      </w:r>
                      <w:r w:rsidR="006804E0" w:rsidRPr="006804E0">
                        <w:rPr>
                          <w:rFonts w:ascii="Corbel" w:hAnsi="Corbel"/>
                          <w:b/>
                          <w:bCs/>
                        </w:rPr>
                        <w:t>!</w:t>
                      </w:r>
                      <w:r w:rsidR="00FC6213" w:rsidRPr="006804E0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</w:p>
                    <w:p w14:paraId="678836BF" w14:textId="616B85A5" w:rsidR="00671CD0" w:rsidRPr="004E339B" w:rsidRDefault="0013193C" w:rsidP="00F5387C">
                      <w:pPr>
                        <w:spacing w:before="40"/>
                        <w:ind w:left="187" w:hanging="187"/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•</w:t>
                      </w:r>
                      <w:r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71CD0"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Critically review </w:t>
                      </w:r>
                      <w:r w:rsidR="0058678E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departmental</w:t>
                      </w:r>
                      <w:r w:rsidR="00671CD0"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 physical and virtual environments</w:t>
                      </w:r>
                    </w:p>
                    <w:p w14:paraId="653A8734" w14:textId="682A363B" w:rsidR="0013193C" w:rsidRDefault="00671CD0" w:rsidP="00EE12ED">
                      <w:pPr>
                        <w:spacing w:line="230" w:lineRule="exact"/>
                        <w:ind w:left="360" w:hanging="101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- “walk through” physical spaces</w:t>
                      </w:r>
                      <w:r w:rsidR="00E52DF7">
                        <w:rPr>
                          <w:rFonts w:ascii="Corbel" w:hAnsi="Corbel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identify ways to improve</w:t>
                      </w:r>
                      <w:r w:rsidR="00E52DF7">
                        <w:rPr>
                          <w:rFonts w:ascii="Corbel" w:hAnsi="Corbel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implement improvements  </w:t>
                      </w:r>
                    </w:p>
                    <w:p w14:paraId="373702EA" w14:textId="182B4480" w:rsidR="00671CD0" w:rsidRPr="00B542D9" w:rsidRDefault="00671CD0" w:rsidP="00EE12ED">
                      <w:pPr>
                        <w:spacing w:before="60" w:line="230" w:lineRule="exact"/>
                        <w:ind w:left="360" w:hanging="101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- audit website</w:t>
                      </w:r>
                      <w:r w:rsidR="004E339B">
                        <w:rPr>
                          <w:rFonts w:ascii="Corbel" w:hAnsi="Corbel"/>
                          <w:sz w:val="20"/>
                          <w:szCs w:val="20"/>
                        </w:rPr>
                        <w:t>s –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update </w:t>
                      </w:r>
                      <w:r w:rsidR="004E339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information, ensure inclusive coverage of dept. members and achievements, highlight diversity and excellence </w:t>
                      </w:r>
                    </w:p>
                    <w:p w14:paraId="57B40968" w14:textId="77777777" w:rsidR="004D6EAC" w:rsidRPr="004E339B" w:rsidRDefault="00671CD0" w:rsidP="006A193A">
                      <w:pPr>
                        <w:spacing w:before="80"/>
                        <w:ind w:left="187" w:hanging="187"/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•</w:t>
                      </w:r>
                      <w:r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Develop </w:t>
                      </w:r>
                      <w:r w:rsidR="006A193A"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an information packet </w:t>
                      </w:r>
                    </w:p>
                    <w:p w14:paraId="0488D8E5" w14:textId="2ED7F381" w:rsidR="006A193A" w:rsidRDefault="004D6EAC" w:rsidP="00EE12ED">
                      <w:pPr>
                        <w:spacing w:line="230" w:lineRule="exact"/>
                        <w:ind w:left="360" w:hanging="86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- include info </w:t>
                      </w:r>
                      <w:r w:rsidR="006A193A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about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the </w:t>
                      </w:r>
                      <w:r w:rsidR="006A193A">
                        <w:rPr>
                          <w:rFonts w:ascii="Corbel" w:hAnsi="Corbel"/>
                          <w:sz w:val="20"/>
                          <w:szCs w:val="20"/>
                        </w:rPr>
                        <w:t>dep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artment, grad group</w:t>
                      </w:r>
                      <w:r w:rsidR="006A193A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, research centers, UC Davis, City of Davis,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realtors, schools, </w:t>
                      </w:r>
                      <w:r w:rsidR="0058678E">
                        <w:rPr>
                          <w:rFonts w:ascii="Corbel" w:hAnsi="Corbel"/>
                          <w:sz w:val="20"/>
                          <w:szCs w:val="20"/>
                        </w:rPr>
                        <w:t>and other community resources</w:t>
                      </w:r>
                    </w:p>
                    <w:p w14:paraId="3D78A03C" w14:textId="5B815A69" w:rsidR="00E52DF7" w:rsidRDefault="006A193A" w:rsidP="00EE12ED">
                      <w:pPr>
                        <w:spacing w:before="60" w:line="230" w:lineRule="exact"/>
                        <w:ind w:left="360" w:hanging="101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- assemble information </w:t>
                      </w:r>
                      <w:r w:rsidR="00E52DF7">
                        <w:rPr>
                          <w:rFonts w:ascii="Corbel" w:hAnsi="Corbel"/>
                          <w:sz w:val="20"/>
                          <w:szCs w:val="20"/>
                        </w:rPr>
                        <w:t>early, update regularly</w:t>
                      </w:r>
                    </w:p>
                    <w:p w14:paraId="76A6AD2F" w14:textId="53E26D35" w:rsidR="00671CD0" w:rsidRPr="00B542D9" w:rsidRDefault="00E52DF7" w:rsidP="00EE12ED">
                      <w:pPr>
                        <w:spacing w:before="60" w:line="230" w:lineRule="exact"/>
                        <w:ind w:left="360" w:hanging="97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- provide the information packet to all interviewe</w:t>
                      </w:r>
                      <w:r w:rsidR="004D6EAC">
                        <w:rPr>
                          <w:rFonts w:ascii="Corbel" w:hAnsi="Corbel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DC14A7" w14:textId="11436F67" w:rsidR="006A193A" w:rsidRPr="004E339B" w:rsidRDefault="006A193A" w:rsidP="006A193A">
                      <w:pPr>
                        <w:spacing w:before="80"/>
                        <w:ind w:left="187" w:hanging="187"/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</w:pPr>
                      <w:r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•</w:t>
                      </w:r>
                      <w:r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Secure resources </w:t>
                      </w:r>
                      <w:r w:rsidR="004D6EAC"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 xml:space="preserve">to support </w:t>
                      </w:r>
                      <w:r w:rsidRPr="004E339B">
                        <w:rPr>
                          <w:rFonts w:ascii="Corbel" w:hAnsi="Corbel"/>
                          <w:b/>
                          <w:bCs/>
                          <w:sz w:val="20"/>
                          <w:szCs w:val="20"/>
                        </w:rPr>
                        <w:t>successful recruitment</w:t>
                      </w:r>
                    </w:p>
                    <w:p w14:paraId="700CBFEF" w14:textId="580B2AAA" w:rsidR="006A193A" w:rsidRDefault="006A193A" w:rsidP="006A193A">
                      <w:pPr>
                        <w:ind w:left="360" w:hanging="97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- </w:t>
                      </w:r>
                      <w:r w:rsidR="0058678E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e.g., plan for </w:t>
                      </w:r>
                      <w:r w:rsidR="00555406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Capital Resource Network </w:t>
                      </w:r>
                      <w:r w:rsidR="00555406">
                        <w:rPr>
                          <w:rFonts w:ascii="Corbel" w:hAnsi="Corbel"/>
                          <w:sz w:val="20"/>
                          <w:szCs w:val="20"/>
                        </w:rPr>
                        <w:t>Pre-hire Consultation</w:t>
                      </w:r>
                      <w:r w:rsidR="004E339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for all interviewees</w:t>
                      </w:r>
                    </w:p>
                    <w:p w14:paraId="5AE936BF" w14:textId="798A3476" w:rsidR="006A193A" w:rsidRPr="00B542D9" w:rsidRDefault="006A193A" w:rsidP="006A193A">
                      <w:pPr>
                        <w:ind w:left="360" w:hanging="97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14:paraId="4C114DCB" w14:textId="77777777" w:rsidR="006A193A" w:rsidRDefault="006A193A" w:rsidP="006A193A">
                      <w:pPr>
                        <w:spacing w:before="80"/>
                        <w:ind w:left="187" w:hanging="187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14:paraId="2D946A34" w14:textId="705B3900" w:rsidR="0013193C" w:rsidRPr="00B542D9" w:rsidRDefault="0013193C" w:rsidP="00671CD0">
                      <w:pPr>
                        <w:ind w:left="27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15E07" w:rsidRPr="003A0E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E267E4" wp14:editId="5D021B78">
                <wp:simplePos x="0" y="0"/>
                <wp:positionH relativeFrom="column">
                  <wp:posOffset>-6755</wp:posOffset>
                </wp:positionH>
                <wp:positionV relativeFrom="page">
                  <wp:posOffset>4166411</wp:posOffset>
                </wp:positionV>
                <wp:extent cx="4889878" cy="3138805"/>
                <wp:effectExtent l="12700" t="12700" r="2540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878" cy="3138805"/>
                        </a:xfrm>
                        <a:prstGeom prst="rect">
                          <a:avLst/>
                        </a:prstGeom>
                        <a:solidFill>
                          <a:srgbClr val="B5020F">
                            <a:alpha val="23000"/>
                          </a:srgbClr>
                        </a:solidFill>
                        <a:ln w="38100">
                          <a:solidFill>
                            <a:srgbClr val="B5020F"/>
                          </a:solidFill>
                        </a:ln>
                      </wps:spPr>
                      <wps:txbx>
                        <w:txbxContent>
                          <w:p w14:paraId="1E64A619" w14:textId="549043B3" w:rsidR="0026277B" w:rsidRDefault="0026277B" w:rsidP="0026277B">
                            <w:pPr>
                              <w:ind w:hanging="90"/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  <w:t xml:space="preserve">Design the </w:t>
                            </w:r>
                            <w:r w:rsidR="00671CD0"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  <w:t xml:space="preserve">applicant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  <w:t>evaluation process to increase equity</w:t>
                            </w:r>
                          </w:p>
                          <w:p w14:paraId="13655C95" w14:textId="77777777" w:rsidR="0026277B" w:rsidRDefault="0026277B" w:rsidP="0026277B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Establish specific evaluation criteria well before reviewing applicants</w:t>
                            </w:r>
                          </w:p>
                          <w:p w14:paraId="425E684E" w14:textId="77777777" w:rsidR="007178DD" w:rsidRDefault="007178DD" w:rsidP="007178DD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a rubric (or rubrics) for evaluation </w:t>
                            </w:r>
                          </w:p>
                          <w:p w14:paraId="16BA61A1" w14:textId="4EA9DB80" w:rsidR="007178DD" w:rsidRDefault="007178DD" w:rsidP="007178DD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Plan for a </w:t>
                            </w:r>
                            <w:r w:rsidRPr="007453F9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long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 of </w:t>
                            </w:r>
                            <w:r w:rsidR="007453F9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interviewed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candidates</w:t>
                            </w:r>
                            <w:r w:rsidR="00997AFA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to gather </w:t>
                            </w:r>
                            <w:r w:rsidR="007453F9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detailed</w:t>
                            </w:r>
                            <w:r w:rsidR="00997AFA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</w:t>
                            </w:r>
                            <w:r w:rsidR="003F4E2F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rmation</w:t>
                            </w:r>
                            <w:r w:rsidR="00997AFA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 as many excellent applicants as possible</w:t>
                            </w:r>
                          </w:p>
                          <w:p w14:paraId="24AD3A21" w14:textId="6D3E99BB" w:rsidR="00185E29" w:rsidRDefault="00185E29" w:rsidP="00185E29">
                            <w:pPr>
                              <w:spacing w:before="120"/>
                              <w:ind w:hanging="86"/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  <w:t xml:space="preserve">Design the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  <w:t>interview process to increase equity</w:t>
                            </w:r>
                            <w:r w:rsidR="00671CD0"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  <w:t xml:space="preserve"> and </w:t>
                            </w:r>
                            <w:r w:rsidR="00892862">
                              <w:rPr>
                                <w:rFonts w:ascii="Corbel" w:hAnsi="Corbel"/>
                                <w:b/>
                                <w:bCs/>
                                <w:color w:val="000000" w:themeColor="text1"/>
                              </w:rPr>
                              <w:t>effectiveness</w:t>
                            </w:r>
                          </w:p>
                          <w:p w14:paraId="30BC1125" w14:textId="22CB339A" w:rsidR="00D02CE9" w:rsidRPr="00D02CE9" w:rsidRDefault="00D02CE9" w:rsidP="00D02CE9">
                            <w:pPr>
                              <w:ind w:hanging="86"/>
                              <w:rPr>
                                <w:rFonts w:ascii="Corbel" w:hAnsi="Corbe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2CE9">
                              <w:rPr>
                                <w:rFonts w:ascii="Corbel" w:hAnsi="Corbe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Video interviews:</w:t>
                            </w:r>
                          </w:p>
                          <w:p w14:paraId="249BC2C8" w14:textId="25617534" w:rsidR="00185E29" w:rsidRDefault="00185E29" w:rsidP="00185E29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02CE9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Define the goals for video interviews, design </w:t>
                            </w:r>
                            <w:r w:rsidR="005F6ED2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02CE9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process </w:t>
                            </w:r>
                            <w:r w:rsidR="005F6ED2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to reach those goals</w:t>
                            </w:r>
                          </w:p>
                          <w:p w14:paraId="37F9B19C" w14:textId="461CA148" w:rsidR="00D02CE9" w:rsidRDefault="00D02CE9" w:rsidP="00D02CE9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6119D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Ensure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the interview process</w:t>
                            </w:r>
                            <w:r w:rsidR="00B6119D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19D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questions </w:t>
                            </w:r>
                            <w:r w:rsidR="00B6119D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are uniform and inclusive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4CE5ED" w14:textId="3DF5633D" w:rsidR="001C3B2C" w:rsidRPr="00E82DCB" w:rsidRDefault="001C3B2C" w:rsidP="00D02CE9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DC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E82DC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="00E82DC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lan a </w:t>
                            </w:r>
                            <w:r w:rsidRPr="00E82DC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“dry-run”</w:t>
                            </w:r>
                            <w:r w:rsidR="00E82DC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session</w:t>
                            </w:r>
                            <w:r w:rsidR="005F6ED2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candidates</w:t>
                            </w:r>
                            <w:r w:rsidR="0058678E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help them prepare</w:t>
                            </w:r>
                          </w:p>
                          <w:p w14:paraId="4340717B" w14:textId="68DEBC82" w:rsidR="00D02CE9" w:rsidRPr="00D02CE9" w:rsidRDefault="00D02CE9" w:rsidP="00D02CE9">
                            <w:pPr>
                              <w:spacing w:before="120"/>
                              <w:ind w:hanging="86"/>
                              <w:rPr>
                                <w:rFonts w:ascii="Corbel" w:hAnsi="Corbe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In-person</w:t>
                            </w:r>
                            <w:r w:rsidRPr="00D02CE9">
                              <w:rPr>
                                <w:rFonts w:ascii="Corbel" w:hAnsi="Corbe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interviews</w:t>
                            </w:r>
                            <w:r w:rsidR="00155816">
                              <w:rPr>
                                <w:rFonts w:ascii="Corbel" w:hAnsi="Corbe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and job talk(s)</w:t>
                            </w:r>
                            <w:r w:rsidRPr="00D02CE9">
                              <w:rPr>
                                <w:rFonts w:ascii="Corbel" w:hAnsi="Corbe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14:paraId="6E157CAC" w14:textId="77777777" w:rsidR="00155816" w:rsidRDefault="00D02CE9" w:rsidP="00D02CE9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55816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Design campus visits to maximize utility for dept and applicant</w:t>
                            </w:r>
                          </w:p>
                          <w:p w14:paraId="704D2CD0" w14:textId="4FA59860" w:rsidR="00D02CE9" w:rsidRDefault="00155816" w:rsidP="0058678E">
                            <w:pPr>
                              <w:ind w:left="270" w:hanging="9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- design agenda to include a diverse group of scholars</w:t>
                            </w:r>
                            <w:r w:rsidR="004D6EAC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visits with research center directors, </w:t>
                            </w:r>
                            <w:r w:rsidR="0058678E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and any potentially key networks for the candidate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BD2AB6" w14:textId="400386EF" w:rsidR="00155816" w:rsidRDefault="00155816" w:rsidP="00155816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26277B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Design the job talk process to maximize equity and candidate success</w:t>
                            </w:r>
                          </w:p>
                          <w:p w14:paraId="625C6566" w14:textId="2B4448C6" w:rsidR="00155816" w:rsidRDefault="00155816" w:rsidP="00155816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- establish</w:t>
                            </w:r>
                            <w:r w:rsidR="004914D6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inclusive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“ground rules” for interaction, </w:t>
                            </w:r>
                            <w:r w:rsidR="004914D6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give consistent introductions</w:t>
                            </w:r>
                          </w:p>
                          <w:p w14:paraId="23B428DA" w14:textId="037236B6" w:rsidR="00155816" w:rsidRDefault="00155816" w:rsidP="00155816">
                            <w:pPr>
                              <w:ind w:left="270" w:hanging="9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- provide information about departmental expectations/norms for each part of the interview and required talk</w:t>
                            </w:r>
                            <w:r w:rsidR="0058678E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6EE8C14" w14:textId="77777777" w:rsidR="00D02CE9" w:rsidRDefault="00D02CE9" w:rsidP="00185E29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9D9010" w14:textId="77777777" w:rsidR="0026277B" w:rsidRDefault="0026277B" w:rsidP="0026277B">
                            <w:pPr>
                              <w:ind w:left="18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B66BFC" w14:textId="4FAE48C9" w:rsidR="0026277B" w:rsidRPr="0026277B" w:rsidRDefault="0026277B" w:rsidP="0026277B">
                            <w:pPr>
                              <w:ind w:left="270" w:hanging="180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9C5023" w14:textId="7D0FB982" w:rsidR="00987948" w:rsidRPr="00987948" w:rsidRDefault="00987948" w:rsidP="009879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67E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-.55pt;margin-top:328.05pt;width:385.05pt;height:24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W8dWgIAAM8EAAAOAAAAZHJzL2Uyb0RvYy54bWysVMFu2zAMvQ/YPwi6r3bSdHWDOkXaIsOA&#13;&#10;oi2QDj0rspwYkEVNUmJ3X78nOWmzbodh2EWRyOdH8pHM5VXfarZTzjdkSj46yTlTRlLVmHXJvz0t&#13;&#10;PhWc+SBMJTQZVfIX5fnV7OOHy85O1Zg2pCvlGEiMn3a25JsQ7DTLvNyoVvgTssrAWZNrRcDTrbPK&#13;&#10;iQ7src7Gef4568hV1pFU3sN6Ozj5LPHXtZLhoa69CkyXHLmFdLp0ruKZzS7FdO2E3TRyn4b4hyxa&#13;&#10;0RgEfaW6FUGwrWt+o2ob6chTHU4ktRnVdSNVqgHVjPJ31Sw3wqpUC8Tx9lUm//9o5f3u0bGmQu/Q&#13;&#10;KSNa9OhJ9YFdU89ggj6d9VPAlhbA0MMO7MHuYYxl97Vr4y8KYvBD6ZdXdSObhHFSFBfFOaJI+E5H&#13;&#10;p0WRn0We7O1z63z4oqhl8VJyh/YlVcXuzocBeoDEaJ50Uy0ardPDrVc32rGdQKuvz/Jxvhi+1XYj&#13;&#10;Buv4NM9TyxHSD/AU/hcebViH/IoRoH8VZMjriAPs2oA4CjcIFG+hX/VJ6MlBvBVVL9DU0TCV3spF&#13;&#10;g7rvhA+PwmEMISNWKzzgqDUhK9rfONuQ+/Ene8RjOuDlrMNYl9x/3wqnONNfDebmYjSZxD1Ij8nZ&#13;&#10;+RgPd+xZHXvMtr0hyDnCEluZrhEf9OFaO2qfsYHzGBUuYSRilzwcrjdhWDZssFTzeQJh8q0Id2Zp&#13;&#10;ZaSOIseuPvXPwtl96wOm5p4OCyCm7yZgwMYvDc23geomjUfUeVB1Lz+2JnV4v+FxLY/fCfX2PzT7&#13;&#10;CQAA//8DAFBLAwQUAAYACAAAACEAKwWwkuMAAAAQAQAADwAAAGRycy9kb3ducmV2LnhtbEyPQU/D&#13;&#10;MAyF70j8h8hI3La0aCusazrBEAeOWzmwW9ZkbUXilCTdwr/HnNjFsuXPz+9Vm2QNO2sfBocC8nkG&#13;&#10;TGPr1ICdgI/mbfYELESJShqHWsCPDrCpb28qWSp3wZ0+72PHSARDKQX0MY4l56HttZVh7kaNtDs5&#13;&#10;b2Wk0XdceXkhcWv4Q5YV3MoB6UMvR73tdfu1n6yAxfd0Mr7Zja3Zupia4fCZXt6FuL9Lr2sqz2tg&#13;&#10;Uaf4fwF/Gcg/1GTs6CZUgRkBszwnUkCxLKgh4LFYUcIjkfkyWwCvK34dpP4FAAD//wMAUEsBAi0A&#13;&#10;FAAGAAgAAAAhALaDOJL+AAAA4QEAABMAAAAAAAAAAAAAAAAAAAAAAFtDb250ZW50X1R5cGVzXS54&#13;&#10;bWxQSwECLQAUAAYACAAAACEAOP0h/9YAAACUAQAACwAAAAAAAAAAAAAAAAAvAQAAX3JlbHMvLnJl&#13;&#10;bHNQSwECLQAUAAYACAAAACEALLVvHVoCAADPBAAADgAAAAAAAAAAAAAAAAAuAgAAZHJzL2Uyb0Rv&#13;&#10;Yy54bWxQSwECLQAUAAYACAAAACEAKwWwkuMAAAAQAQAADwAAAAAAAAAAAAAAAAC0BAAAZHJzL2Rv&#13;&#10;d25yZXYueG1sUEsFBgAAAAAEAAQA8wAAAMQFAAAAAA==&#13;&#10;" fillcolor="#b5020f" strokecolor="#b5020f" strokeweight="3pt">
                <v:fill opacity="15163f"/>
                <v:textbox>
                  <w:txbxContent>
                    <w:p w14:paraId="1E64A619" w14:textId="549043B3" w:rsidR="0026277B" w:rsidRDefault="0026277B" w:rsidP="0026277B">
                      <w:pPr>
                        <w:ind w:hanging="90"/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</w:pPr>
                      <w:r w:rsidRPr="0026277B"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  <w:t xml:space="preserve">Design the </w:t>
                      </w:r>
                      <w:r w:rsidR="00671CD0"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  <w:t xml:space="preserve">applicant </w:t>
                      </w:r>
                      <w:r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  <w:t>evaluation process to increase equity</w:t>
                      </w:r>
                    </w:p>
                    <w:p w14:paraId="13655C95" w14:textId="77777777" w:rsidR="0026277B" w:rsidRDefault="0026277B" w:rsidP="0026277B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Establish specific evaluation criteria well before reviewing applicants</w:t>
                      </w:r>
                    </w:p>
                    <w:p w14:paraId="425E684E" w14:textId="77777777" w:rsidR="007178DD" w:rsidRDefault="007178DD" w:rsidP="007178DD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Develop a rubric (or rubrics) for evaluation </w:t>
                      </w:r>
                    </w:p>
                    <w:p w14:paraId="16BA61A1" w14:textId="4EA9DB80" w:rsidR="007178DD" w:rsidRDefault="007178DD" w:rsidP="007178DD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Plan for a </w:t>
                      </w:r>
                      <w:r w:rsidRPr="007453F9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long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list of </w:t>
                      </w:r>
                      <w:r w:rsidR="007453F9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interviewed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candidates</w:t>
                      </w:r>
                      <w:r w:rsidR="00997AFA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– to gather </w:t>
                      </w:r>
                      <w:r w:rsidR="007453F9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detailed</w:t>
                      </w:r>
                      <w:r w:rsidR="00997AFA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info</w:t>
                      </w:r>
                      <w:r w:rsidR="003F4E2F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rmation</w:t>
                      </w:r>
                      <w:r w:rsidR="00997AFA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from as many excellent applicants as possible</w:t>
                      </w:r>
                    </w:p>
                    <w:p w14:paraId="24AD3A21" w14:textId="6D3E99BB" w:rsidR="00185E29" w:rsidRDefault="00185E29" w:rsidP="00185E29">
                      <w:pPr>
                        <w:spacing w:before="120"/>
                        <w:ind w:hanging="86"/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</w:pPr>
                      <w:r w:rsidRPr="0026277B"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  <w:t xml:space="preserve">Design the </w:t>
                      </w:r>
                      <w:r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  <w:t>interview process to increase equity</w:t>
                      </w:r>
                      <w:r w:rsidR="00671CD0"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  <w:t xml:space="preserve"> and </w:t>
                      </w:r>
                      <w:r w:rsidR="00892862">
                        <w:rPr>
                          <w:rFonts w:ascii="Corbel" w:hAnsi="Corbel"/>
                          <w:b/>
                          <w:bCs/>
                          <w:color w:val="000000" w:themeColor="text1"/>
                        </w:rPr>
                        <w:t>effectiveness</w:t>
                      </w:r>
                    </w:p>
                    <w:p w14:paraId="30BC1125" w14:textId="22CB339A" w:rsidR="00D02CE9" w:rsidRPr="00D02CE9" w:rsidRDefault="00D02CE9" w:rsidP="00D02CE9">
                      <w:pPr>
                        <w:ind w:hanging="86"/>
                        <w:rPr>
                          <w:rFonts w:ascii="Corbel" w:hAnsi="Corbel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D02CE9">
                        <w:rPr>
                          <w:rFonts w:ascii="Corbel" w:hAnsi="Corbel"/>
                          <w:color w:val="000000" w:themeColor="text1"/>
                          <w:sz w:val="21"/>
                          <w:szCs w:val="21"/>
                          <w:u w:val="single"/>
                        </w:rPr>
                        <w:t>Video interviews:</w:t>
                      </w:r>
                    </w:p>
                    <w:p w14:paraId="249BC2C8" w14:textId="25617534" w:rsidR="00185E29" w:rsidRDefault="00185E29" w:rsidP="00185E29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02CE9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Define the goals for video interviews, design </w:t>
                      </w:r>
                      <w:r w:rsidR="005F6ED2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D02CE9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process </w:t>
                      </w:r>
                      <w:r w:rsidR="005F6ED2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to reach those goals</w:t>
                      </w:r>
                    </w:p>
                    <w:p w14:paraId="37F9B19C" w14:textId="461CA148" w:rsidR="00D02CE9" w:rsidRDefault="00D02CE9" w:rsidP="00D02CE9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6119D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Ensure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the interview process</w:t>
                      </w:r>
                      <w:r w:rsidR="00B6119D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19D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questions </w:t>
                      </w:r>
                      <w:r w:rsidR="00B6119D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are uniform and inclusive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4CE5ED" w14:textId="3DF5633D" w:rsidR="001C3B2C" w:rsidRPr="00E82DCB" w:rsidRDefault="001C3B2C" w:rsidP="00D02CE9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E82DC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E82DC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  <w:t>P</w:t>
                      </w:r>
                      <w:r w:rsidR="00E82DC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lan a </w:t>
                      </w:r>
                      <w:r w:rsidRPr="00E82DC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“dry-run”</w:t>
                      </w:r>
                      <w:r w:rsidR="00E82DC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session</w:t>
                      </w:r>
                      <w:r w:rsidR="005F6ED2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for candidates</w:t>
                      </w:r>
                      <w:r w:rsidR="0058678E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to help them prepare</w:t>
                      </w:r>
                    </w:p>
                    <w:p w14:paraId="4340717B" w14:textId="68DEBC82" w:rsidR="00D02CE9" w:rsidRPr="00D02CE9" w:rsidRDefault="00D02CE9" w:rsidP="00D02CE9">
                      <w:pPr>
                        <w:spacing w:before="120"/>
                        <w:ind w:hanging="86"/>
                        <w:rPr>
                          <w:rFonts w:ascii="Corbel" w:hAnsi="Corbel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1"/>
                          <w:szCs w:val="21"/>
                          <w:u w:val="single"/>
                        </w:rPr>
                        <w:t>In-person</w:t>
                      </w:r>
                      <w:r w:rsidRPr="00D02CE9">
                        <w:rPr>
                          <w:rFonts w:ascii="Corbel" w:hAnsi="Corbel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interviews</w:t>
                      </w:r>
                      <w:r w:rsidR="00155816">
                        <w:rPr>
                          <w:rFonts w:ascii="Corbel" w:hAnsi="Corbel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and job talk(s)</w:t>
                      </w:r>
                      <w:r w:rsidRPr="00D02CE9">
                        <w:rPr>
                          <w:rFonts w:ascii="Corbel" w:hAnsi="Corbel"/>
                          <w:color w:val="000000" w:themeColor="text1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14:paraId="6E157CAC" w14:textId="77777777" w:rsidR="00155816" w:rsidRDefault="00D02CE9" w:rsidP="00D02CE9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55816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Design campus visits to maximize utility for dept and applicant</w:t>
                      </w:r>
                    </w:p>
                    <w:p w14:paraId="704D2CD0" w14:textId="4FA59860" w:rsidR="00D02CE9" w:rsidRDefault="00155816" w:rsidP="0058678E">
                      <w:pPr>
                        <w:ind w:left="270" w:hanging="9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- design agenda to include a diverse group of scholars</w:t>
                      </w:r>
                      <w:r w:rsidR="004D6EAC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, visits with research center directors, </w:t>
                      </w:r>
                      <w:r w:rsidR="0058678E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and any potentially key networks for the candidate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BD2AB6" w14:textId="400386EF" w:rsidR="00155816" w:rsidRDefault="00155816" w:rsidP="00155816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26277B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Design the job talk process to maximize equity and candidate success</w:t>
                      </w:r>
                    </w:p>
                    <w:p w14:paraId="625C6566" w14:textId="2B4448C6" w:rsidR="00155816" w:rsidRDefault="00155816" w:rsidP="00155816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ab/>
                        <w:t>- establish</w:t>
                      </w:r>
                      <w:r w:rsidR="004914D6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inclusive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“ground rules” for interaction, </w:t>
                      </w:r>
                      <w:r w:rsidR="004914D6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give consistent introductions</w:t>
                      </w:r>
                    </w:p>
                    <w:p w14:paraId="23B428DA" w14:textId="037236B6" w:rsidR="00155816" w:rsidRDefault="00155816" w:rsidP="00155816">
                      <w:pPr>
                        <w:ind w:left="270" w:hanging="9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- provide information about departmental expectations/norms for each part of the interview and required talk</w:t>
                      </w:r>
                      <w:r w:rsidR="0058678E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14:paraId="16EE8C14" w14:textId="77777777" w:rsidR="00D02CE9" w:rsidRDefault="00D02CE9" w:rsidP="00185E29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9D9010" w14:textId="77777777" w:rsidR="0026277B" w:rsidRDefault="0026277B" w:rsidP="0026277B">
                      <w:pPr>
                        <w:ind w:left="18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B66BFC" w14:textId="4FAE48C9" w:rsidR="0026277B" w:rsidRPr="0026277B" w:rsidRDefault="0026277B" w:rsidP="0026277B">
                      <w:pPr>
                        <w:ind w:left="270" w:hanging="180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9C5023" w14:textId="7D0FB982" w:rsidR="00987948" w:rsidRPr="00987948" w:rsidRDefault="00987948" w:rsidP="009879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DF7BD6" w14:textId="4396CA18" w:rsidR="00587FC6" w:rsidRDefault="00587FC6">
      <w:pPr>
        <w:rPr>
          <w:color w:val="000000" w:themeColor="text1"/>
        </w:rPr>
      </w:pPr>
    </w:p>
    <w:p w14:paraId="6D6FF36B" w14:textId="7ADA3D43" w:rsidR="00587FC6" w:rsidRDefault="00587FC6">
      <w:pPr>
        <w:rPr>
          <w:color w:val="000000" w:themeColor="text1"/>
        </w:rPr>
      </w:pPr>
    </w:p>
    <w:p w14:paraId="216D3B0A" w14:textId="767EA04F" w:rsidR="00587FC6" w:rsidRDefault="00587FC6">
      <w:pPr>
        <w:rPr>
          <w:color w:val="000000" w:themeColor="text1"/>
        </w:rPr>
      </w:pPr>
    </w:p>
    <w:p w14:paraId="72D8E0F2" w14:textId="053A93A3" w:rsidR="00587FC6" w:rsidRDefault="00587FC6">
      <w:pPr>
        <w:rPr>
          <w:color w:val="000000" w:themeColor="text1"/>
        </w:rPr>
      </w:pPr>
    </w:p>
    <w:p w14:paraId="333E8119" w14:textId="7FEB6E5A" w:rsidR="00587FC6" w:rsidRDefault="00587FC6">
      <w:pPr>
        <w:rPr>
          <w:color w:val="000000" w:themeColor="text1"/>
        </w:rPr>
      </w:pPr>
    </w:p>
    <w:p w14:paraId="05F55D79" w14:textId="688F52D3" w:rsidR="00587FC6" w:rsidRDefault="00587FC6">
      <w:pPr>
        <w:rPr>
          <w:color w:val="000000" w:themeColor="text1"/>
        </w:rPr>
      </w:pPr>
    </w:p>
    <w:p w14:paraId="3E52249A" w14:textId="7741A4E0" w:rsidR="00587FC6" w:rsidRDefault="00587FC6">
      <w:pPr>
        <w:rPr>
          <w:color w:val="000000" w:themeColor="text1"/>
        </w:rPr>
      </w:pPr>
    </w:p>
    <w:p w14:paraId="3A4D5B24" w14:textId="3F6713CA" w:rsidR="00587FC6" w:rsidRDefault="00587FC6">
      <w:pPr>
        <w:rPr>
          <w:color w:val="000000" w:themeColor="text1"/>
        </w:rPr>
      </w:pPr>
    </w:p>
    <w:p w14:paraId="6EE1772D" w14:textId="245DF0A1" w:rsidR="00587FC6" w:rsidRDefault="00587FC6">
      <w:pPr>
        <w:rPr>
          <w:color w:val="000000" w:themeColor="text1"/>
        </w:rPr>
      </w:pPr>
    </w:p>
    <w:p w14:paraId="297FE14F" w14:textId="77777777" w:rsidR="00A636DB" w:rsidRDefault="00A636DB" w:rsidP="00A636DB">
      <w:pPr>
        <w:sectPr w:rsidR="00A636DB" w:rsidSect="00F44E5C">
          <w:headerReference w:type="default" r:id="rId12"/>
          <w:footerReference w:type="default" r:id="rId13"/>
          <w:headerReference w:type="first" r:id="rId14"/>
          <w:pgSz w:w="15840" w:h="12240" w:orient="landscape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14:paraId="6D8D76CF" w14:textId="3DF737BD" w:rsidR="008702D3" w:rsidRPr="00644507" w:rsidRDefault="00FC3F8E" w:rsidP="00DF2CD0">
      <w:pPr>
        <w:tabs>
          <w:tab w:val="num" w:pos="720"/>
        </w:tabs>
        <w:spacing w:before="80"/>
        <w:rPr>
          <w:rFonts w:ascii="Corbel" w:hAnsi="Corbe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DB8A0" wp14:editId="3E5E2D28">
                <wp:simplePos x="0" y="0"/>
                <wp:positionH relativeFrom="column">
                  <wp:posOffset>-4445</wp:posOffset>
                </wp:positionH>
                <wp:positionV relativeFrom="paragraph">
                  <wp:posOffset>59941</wp:posOffset>
                </wp:positionV>
                <wp:extent cx="6656832" cy="1828800"/>
                <wp:effectExtent l="0" t="0" r="10795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32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DBA230"/>
                          </a:solidFill>
                        </a:ln>
                      </wps:spPr>
                      <wps:txbx>
                        <w:txbxContent>
                          <w:p w14:paraId="2D9C3798" w14:textId="519D7D0B" w:rsidR="00B43270" w:rsidRPr="0005551C" w:rsidRDefault="00732E31" w:rsidP="004A01C0">
                            <w:pPr>
                              <w:tabs>
                                <w:tab w:val="right" w:pos="9360"/>
                              </w:tabs>
                              <w:spacing w:before="60"/>
                              <w:ind w:left="-86"/>
                              <w:jc w:val="center"/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</w:pPr>
                            <w:r w:rsidRPr="0005551C">
                              <w:rPr>
                                <w:rFonts w:ascii="Corbel" w:hAnsi="Corbel" w:cs="Gautami"/>
                                <w:b/>
                                <w:bCs/>
                                <w:sz w:val="28"/>
                                <w:szCs w:val="28"/>
                              </w:rPr>
                              <w:t>Advertising:</w:t>
                            </w:r>
                            <w:r w:rsidRPr="0005551C"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CF5" w:rsidRPr="00633CF5"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  <w:t>Design the job ad to motivate all qualified scholars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B8A0" id="Text Box 2" o:spid="_x0000_s1031" type="#_x0000_t202" style="position:absolute;margin-left:-.35pt;margin-top:4.7pt;width:524.1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tSsbAIAAOYEAAAOAAAAZHJzL2Uyb0RvYy54bWysVFtP2zAUfp+0/2D5faQNpZSIFBVQp0kM&#13;&#10;kMrEs+s4bSTfZrtN2K/fZ6cpDPY07cU9t5zLd77Ty6tOSbIXzjdGl3R8MqJEaG6qRm9K+uNp+WVG&#13;&#10;iQ9MV0waLUr6Ijy9mn/+dNnaQuRma2QlHEES7YvWlnQbgi2yzPOtUMyfGCs0nLVxigWobpNVjrXI&#13;&#10;rmSWj0bTrDWuss5w4T2st72TzlP+uhY8PNS1F4HIkqK3kF6X3nV8s/klKzaO2W3DD22wf+hCsUaj&#13;&#10;6DHVLQuM7FzzIZVquDPe1OGEG5WZum64SDNgmvHo3TSrLbMizQJwvD3C5P9fWn6/f3SkqUqaU6KZ&#13;&#10;woqeRBfItelIHtFprS8QtLIICx3M2PJg9zDGobvaqfiLcQj8wPnliG1MxmGcTs+ms1MU4fCNZ/ls&#13;&#10;NkroZ6+fW+fDV2EUiUJJHZaXMGX7Ox/QCkKHkFjNG9lUy0bKpETCiBvpyJ5h1YxzocMkfS536rup&#13;&#10;ejso05dlBcygRm9GL8duEvViplTwjyJSkxbN5+cI/tiB26yP9W+vF/npMN+bHBhBaiSOqPboRSl0&#13;&#10;6y7t4GxAdm2qFwDuTE9Yb/myASh3zIdH5sBQYIyrCw94amnQlTlIlGyN+/U3e4wHceClpAXjS+p/&#13;&#10;7pgTlMhvGpS6GE8m8USSAsG9ta6Tkp9P4gr1Tt0YoDzGbVuexBgf5CDWzqhnHOYiVoSLaY66JQ2D&#13;&#10;eBP6G8Rhc7FYpCAchGXhTq8sj6kjwHHdT90zc/bAiQA63ZvhLljxjhp9bFqNXeyCWTaJNxHjHtED&#13;&#10;9DimtN3D4cdrfaunqNe/p/lvAAAA//8DAFBLAwQUAAYACAAAACEA/05DTuEAAAANAQAADwAAAGRy&#13;&#10;cy9kb3ducmV2LnhtbExPy26DMBC8V+o/WFupt8Q0opAQlohS9VYOTaucF2weCrYRdhL4+zqn9rLS&#13;&#10;aB47kx5mNbCrnGxvNMLLOgAmdW1Er1uEn++P1RaYdaQFDUZLhEVaOGSPDyklwtz0l7weXct8iLYJ&#13;&#10;IXTOjQnntu6kIrs2o9Sea8ykyHk4tVxMdPPhauCbIIi4ol77Dx2NsuhkfT5eFEJzKvO3kl7LZunG&#13;&#10;JT8VdVQVn4jPT/P73p98D8zJ2f054L7B94fMF6vMRQvLBoRV7IUIuxDYnQ3COAJWIWx2cQg8S/n/&#13;&#10;FdkvAAAA//8DAFBLAQItABQABgAIAAAAIQC2gziS/gAAAOEBAAATAAAAAAAAAAAAAAAAAAAAAABb&#13;&#10;Q29udGVudF9UeXBlc10ueG1sUEsBAi0AFAAGAAgAAAAhADj9If/WAAAAlAEAAAsAAAAAAAAAAAAA&#13;&#10;AAAALwEAAF9yZWxzLy5yZWxzUEsBAi0AFAAGAAgAAAAhAIAe1KxsAgAA5gQAAA4AAAAAAAAAAAAA&#13;&#10;AAAALgIAAGRycy9lMm9Eb2MueG1sUEsBAi0AFAAGAAgAAAAhAP9OQ07hAAAADQEAAA8AAAAAAAAA&#13;&#10;AAAAAAAAxgQAAGRycy9kb3ducmV2LnhtbFBLBQYAAAAABAAEAPMAAADUBQAAAAA=&#13;&#10;" fillcolor="#fff2cc [663]" strokecolor="#dba230" strokeweight="1pt">
                <v:textbox style="mso-fit-shape-to-text:t" inset=",0,,2.16pt">
                  <w:txbxContent>
                    <w:p w14:paraId="2D9C3798" w14:textId="519D7D0B" w:rsidR="00B43270" w:rsidRPr="0005551C" w:rsidRDefault="00732E31" w:rsidP="004A01C0">
                      <w:pPr>
                        <w:tabs>
                          <w:tab w:val="right" w:pos="9360"/>
                        </w:tabs>
                        <w:spacing w:before="60"/>
                        <w:ind w:left="-86"/>
                        <w:jc w:val="center"/>
                        <w:rPr>
                          <w:rFonts w:ascii="Corbel" w:hAnsi="Corbel" w:cs="Gautami"/>
                          <w:sz w:val="28"/>
                          <w:szCs w:val="28"/>
                        </w:rPr>
                      </w:pPr>
                      <w:r w:rsidRPr="0005551C">
                        <w:rPr>
                          <w:rFonts w:ascii="Corbel" w:hAnsi="Corbel" w:cs="Gautami"/>
                          <w:b/>
                          <w:bCs/>
                          <w:sz w:val="28"/>
                          <w:szCs w:val="28"/>
                        </w:rPr>
                        <w:t>Advertising:</w:t>
                      </w:r>
                      <w:r w:rsidRPr="0005551C">
                        <w:rPr>
                          <w:rFonts w:ascii="Corbel" w:hAnsi="Corbel" w:cs="Gautami"/>
                          <w:sz w:val="28"/>
                          <w:szCs w:val="28"/>
                        </w:rPr>
                        <w:t xml:space="preserve"> </w:t>
                      </w:r>
                      <w:r w:rsidR="00633CF5" w:rsidRPr="00633CF5">
                        <w:rPr>
                          <w:rFonts w:ascii="Corbel" w:hAnsi="Corbel" w:cs="Gautami"/>
                          <w:sz w:val="28"/>
                          <w:szCs w:val="28"/>
                        </w:rPr>
                        <w:t>Design the job ad to motivate all qualified scholars to 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2D3" w:rsidRPr="00644507">
        <w:rPr>
          <w:rFonts w:ascii="Corbel" w:hAnsi="Corbel"/>
          <w:b/>
          <w:bCs/>
        </w:rPr>
        <w:t xml:space="preserve">Use clear language that signals inclusivity </w:t>
      </w:r>
    </w:p>
    <w:p w14:paraId="7FD3EA25" w14:textId="62E322A7" w:rsidR="008702D3" w:rsidRPr="00A7237B" w:rsidRDefault="008702D3" w:rsidP="00A7237B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 w:rsidRPr="00A7237B">
        <w:rPr>
          <w:rFonts w:ascii="Corbel" w:hAnsi="Corbel" w:cs="Gautami"/>
          <w:bCs/>
          <w:sz w:val="22"/>
          <w:szCs w:val="22"/>
        </w:rPr>
        <w:t xml:space="preserve">To describe the ideal candidate: </w:t>
      </w:r>
    </w:p>
    <w:p w14:paraId="4F118BC7" w14:textId="77777777" w:rsidR="00BF1C63" w:rsidRDefault="008702D3" w:rsidP="00D95884">
      <w:pPr>
        <w:ind w:left="630" w:hanging="1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D95884">
        <w:rPr>
          <w:rFonts w:ascii="Corbel" w:hAnsi="Corbel"/>
          <w:sz w:val="22"/>
          <w:szCs w:val="22"/>
        </w:rPr>
        <w:t xml:space="preserve">Examples: </w:t>
      </w:r>
    </w:p>
    <w:p w14:paraId="0DB8E650" w14:textId="45177ED8" w:rsidR="008702D3" w:rsidRPr="008702D3" w:rsidRDefault="008702D3" w:rsidP="00BF1C63">
      <w:pPr>
        <w:tabs>
          <w:tab w:val="left" w:pos="3150"/>
        </w:tabs>
        <w:ind w:left="900" w:hanging="180"/>
        <w:rPr>
          <w:rFonts w:ascii="Corbel" w:eastAsiaTheme="minorHAnsi" w:hAnsi="Corbel" w:cstheme="minorBidi"/>
          <w:sz w:val="22"/>
          <w:szCs w:val="22"/>
        </w:rPr>
      </w:pPr>
      <w:r w:rsidRPr="008702D3">
        <w:rPr>
          <w:rFonts w:ascii="Corbel" w:eastAsiaTheme="minorHAnsi" w:hAnsi="Corbel" w:cstheme="minorBidi"/>
          <w:sz w:val="22"/>
          <w:szCs w:val="22"/>
        </w:rPr>
        <w:t xml:space="preserve">“We seek candidates who </w:t>
      </w:r>
      <w:r w:rsidR="00BF1C63">
        <w:rPr>
          <w:rFonts w:ascii="Corbel" w:eastAsiaTheme="minorHAnsi" w:hAnsi="Corbel" w:cstheme="minorBidi"/>
          <w:sz w:val="22"/>
          <w:szCs w:val="22"/>
        </w:rPr>
        <w:tab/>
      </w:r>
      <w:r w:rsidRPr="008702D3">
        <w:rPr>
          <w:rFonts w:ascii="Corbel" w:eastAsiaTheme="minorEastAsia" w:hAnsi="Corbel"/>
          <w:sz w:val="22"/>
          <w:szCs w:val="22"/>
        </w:rPr>
        <w:t>… complement and expand</w:t>
      </w:r>
      <w:r w:rsidR="00D95884" w:rsidRPr="00D95884">
        <w:rPr>
          <w:rFonts w:ascii="Corbel" w:hAnsi="Corbel"/>
          <w:sz w:val="22"/>
          <w:szCs w:val="22"/>
        </w:rPr>
        <w:t xml:space="preserve"> departmental areas of strength</w:t>
      </w:r>
      <w:r w:rsidRPr="008702D3">
        <w:rPr>
          <w:rFonts w:ascii="Corbel" w:eastAsiaTheme="minorEastAsia" w:hAnsi="Corbel"/>
          <w:sz w:val="22"/>
          <w:szCs w:val="22"/>
        </w:rPr>
        <w:t xml:space="preserve"> …</w:t>
      </w:r>
    </w:p>
    <w:p w14:paraId="09683F5E" w14:textId="77777777" w:rsidR="008702D3" w:rsidRPr="008702D3" w:rsidRDefault="008702D3" w:rsidP="00BF1C63">
      <w:pPr>
        <w:ind w:left="3150"/>
        <w:rPr>
          <w:rFonts w:ascii="Corbel" w:hAnsi="Corbel"/>
          <w:sz w:val="22"/>
          <w:szCs w:val="22"/>
        </w:rPr>
      </w:pPr>
      <w:r w:rsidRPr="008702D3">
        <w:rPr>
          <w:rFonts w:ascii="Corbel" w:eastAsiaTheme="minorEastAsia" w:hAnsi="Corbel"/>
          <w:sz w:val="22"/>
          <w:szCs w:val="22"/>
        </w:rPr>
        <w:t xml:space="preserve">… use innovative approaches … </w:t>
      </w:r>
    </w:p>
    <w:p w14:paraId="7F53A461" w14:textId="35399F8B" w:rsidR="008702D3" w:rsidRPr="008702D3" w:rsidRDefault="008702D3" w:rsidP="00BF1C63">
      <w:pPr>
        <w:ind w:left="3150"/>
        <w:rPr>
          <w:rFonts w:ascii="Corbel" w:hAnsi="Corbel"/>
          <w:sz w:val="22"/>
          <w:szCs w:val="22"/>
        </w:rPr>
      </w:pPr>
      <w:r w:rsidRPr="008702D3">
        <w:rPr>
          <w:rFonts w:ascii="Corbel" w:eastAsiaTheme="minorEastAsia" w:hAnsi="Corbel"/>
          <w:sz w:val="22"/>
          <w:szCs w:val="22"/>
        </w:rPr>
        <w:t xml:space="preserve">… </w:t>
      </w:r>
      <w:r w:rsidR="00D95884" w:rsidRPr="00D95884">
        <w:rPr>
          <w:rFonts w:ascii="Corbel" w:hAnsi="Corbel"/>
          <w:sz w:val="22"/>
          <w:szCs w:val="22"/>
        </w:rPr>
        <w:t xml:space="preserve">demonstrate </w:t>
      </w:r>
      <w:r w:rsidRPr="008702D3">
        <w:rPr>
          <w:rFonts w:ascii="Corbel" w:eastAsiaTheme="minorEastAsia" w:hAnsi="Corbel"/>
          <w:sz w:val="22"/>
          <w:szCs w:val="22"/>
        </w:rPr>
        <w:t>collaborative leadership ...</w:t>
      </w:r>
    </w:p>
    <w:p w14:paraId="4FEAA413" w14:textId="6940E97C" w:rsidR="00D95884" w:rsidRDefault="00D95884" w:rsidP="00356DCD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 w:rsidRPr="00A7237B">
        <w:rPr>
          <w:rFonts w:ascii="Corbel" w:hAnsi="Corbel" w:cs="Gautami"/>
          <w:bCs/>
          <w:sz w:val="22"/>
          <w:szCs w:val="22"/>
        </w:rPr>
        <w:t xml:space="preserve">To describe the breadth of the position, use “or” rather than “and” to signal inclusivity and the full breadth of the areas of scholarship that will be seriously considered </w:t>
      </w:r>
    </w:p>
    <w:p w14:paraId="7A4A30A8" w14:textId="723C3202" w:rsidR="00356DCD" w:rsidRPr="00A7237B" w:rsidRDefault="00356DCD" w:rsidP="00356DCD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Review the ad from the perspective of the applicant</w:t>
      </w:r>
      <w:r w:rsidR="00FC3F8E">
        <w:rPr>
          <w:rFonts w:ascii="Corbel" w:hAnsi="Corbel" w:cs="Gautami"/>
          <w:bCs/>
          <w:sz w:val="22"/>
          <w:szCs w:val="22"/>
        </w:rPr>
        <w:t>;</w:t>
      </w:r>
      <w:r>
        <w:rPr>
          <w:rFonts w:ascii="Corbel" w:hAnsi="Corbel" w:cs="Gautami"/>
          <w:bCs/>
          <w:sz w:val="22"/>
          <w:szCs w:val="22"/>
        </w:rPr>
        <w:t xml:space="preserve"> ask graduate students or postdocs to review the ad to identify aspects that may need clarification or might be edited to signal inclusivity.</w:t>
      </w:r>
    </w:p>
    <w:p w14:paraId="6713CBCC" w14:textId="03EC36E3" w:rsidR="008702D3" w:rsidRPr="00262E3B" w:rsidRDefault="008702D3" w:rsidP="0005551C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>Express commitment to diversity, inclusion, and excellence</w:t>
      </w:r>
    </w:p>
    <w:p w14:paraId="7CE04E91" w14:textId="6586EED7" w:rsidR="00D95884" w:rsidRDefault="00D95884" w:rsidP="00D95884">
      <w:pPr>
        <w:ind w:left="630" w:hanging="1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>Examples:</w:t>
      </w:r>
    </w:p>
    <w:p w14:paraId="20481603" w14:textId="77777777" w:rsidR="00D95884" w:rsidRPr="00D95884" w:rsidRDefault="00D95884" w:rsidP="00D95884">
      <w:pPr>
        <w:ind w:left="990" w:hanging="270"/>
        <w:rPr>
          <w:rFonts w:ascii="Corbel" w:hAnsi="Corbel"/>
          <w:sz w:val="22"/>
          <w:szCs w:val="22"/>
        </w:rPr>
      </w:pPr>
      <w:r w:rsidRPr="00D95884">
        <w:rPr>
          <w:rFonts w:ascii="Corbel" w:eastAsiaTheme="minorEastAsia" w:hAnsi="Corbel"/>
          <w:sz w:val="22"/>
          <w:szCs w:val="22"/>
        </w:rPr>
        <w:t>“… we seek candidates who will contribute to diversity and equity in higher education through their teaching, research, or service.”</w:t>
      </w:r>
    </w:p>
    <w:p w14:paraId="0881380D" w14:textId="77777777" w:rsidR="00D95884" w:rsidRPr="00D95884" w:rsidRDefault="00D95884" w:rsidP="00D95884">
      <w:pPr>
        <w:ind w:left="900" w:hanging="180"/>
        <w:rPr>
          <w:rFonts w:ascii="Corbel" w:hAnsi="Corbel"/>
          <w:sz w:val="22"/>
          <w:szCs w:val="22"/>
        </w:rPr>
      </w:pPr>
      <w:r w:rsidRPr="00D95884">
        <w:rPr>
          <w:rFonts w:ascii="Corbel" w:eastAsiaTheme="minorEastAsia" w:hAnsi="Corbel"/>
          <w:sz w:val="22"/>
          <w:szCs w:val="22"/>
        </w:rPr>
        <w:t>“… we seek candidates whose research, teaching, or service has prepared them to contribute to our commitment to diversity and inclusion in higher education.”</w:t>
      </w:r>
    </w:p>
    <w:p w14:paraId="04859A88" w14:textId="745B5DF1" w:rsidR="00D95884" w:rsidRDefault="00D95884" w:rsidP="0005551C">
      <w:pPr>
        <w:ind w:left="900" w:hanging="180"/>
        <w:rPr>
          <w:rFonts w:ascii="Corbel" w:hAnsi="Corbel"/>
          <w:sz w:val="22"/>
          <w:szCs w:val="22"/>
        </w:rPr>
      </w:pPr>
      <w:r w:rsidRPr="00D95884">
        <w:rPr>
          <w:rFonts w:ascii="Corbel" w:eastAsiaTheme="minorEastAsia" w:hAnsi="Corbel"/>
          <w:sz w:val="22"/>
          <w:szCs w:val="22"/>
        </w:rPr>
        <w:t>“…we seek candidates who will create a climate that attracts students of all races, nationalities, and genders”</w:t>
      </w:r>
    </w:p>
    <w:p w14:paraId="2240BDB7" w14:textId="18025485" w:rsidR="005B22CC" w:rsidRPr="00262E3B" w:rsidRDefault="008702D3" w:rsidP="0005551C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>Include links to supportive policies and programs</w:t>
      </w:r>
    </w:p>
    <w:p w14:paraId="509CA471" w14:textId="4F133E22" w:rsidR="005B22CC" w:rsidRDefault="00C7504E" w:rsidP="005B22CC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hyperlink r:id="rId15" w:history="1">
        <w:r w:rsidR="005B22CC" w:rsidRPr="005B22CC">
          <w:rPr>
            <w:rStyle w:val="Hyperlink"/>
            <w:rFonts w:ascii="Corbel" w:hAnsi="Corbel" w:cs="Gautami"/>
            <w:bCs/>
            <w:sz w:val="22"/>
            <w:szCs w:val="22"/>
          </w:rPr>
          <w:t>Here</w:t>
        </w:r>
      </w:hyperlink>
      <w:r w:rsidR="005B22CC">
        <w:rPr>
          <w:rFonts w:ascii="Corbel" w:hAnsi="Corbel" w:cs="Gautami"/>
          <w:bCs/>
          <w:sz w:val="22"/>
          <w:szCs w:val="22"/>
        </w:rPr>
        <w:t xml:space="preserve"> are guidelines for a</w:t>
      </w:r>
      <w:r w:rsidR="005B22CC" w:rsidRPr="005B22CC">
        <w:rPr>
          <w:rFonts w:ascii="Corbel" w:hAnsi="Corbel" w:cs="Gautami"/>
          <w:bCs/>
          <w:sz w:val="22"/>
          <w:szCs w:val="22"/>
        </w:rPr>
        <w:t xml:space="preserve">dvertising UC Davis’ Commitment to Diversity and Inclusion </w:t>
      </w:r>
    </w:p>
    <w:p w14:paraId="7AA0A493" w14:textId="5C66BD49" w:rsidR="005B22CC" w:rsidRPr="005B22CC" w:rsidRDefault="00C7504E" w:rsidP="00262E3B">
      <w:pPr>
        <w:numPr>
          <w:ilvl w:val="0"/>
          <w:numId w:val="7"/>
        </w:numPr>
        <w:spacing w:before="60"/>
        <w:ind w:left="547" w:hanging="187"/>
        <w:rPr>
          <w:rFonts w:ascii="Corbel" w:hAnsi="Corbel" w:cs="Gautami"/>
          <w:bCs/>
          <w:sz w:val="22"/>
          <w:szCs w:val="22"/>
        </w:rPr>
      </w:pPr>
      <w:hyperlink r:id="rId16" w:history="1">
        <w:r w:rsidR="005B22CC">
          <w:rPr>
            <w:rStyle w:val="Hyperlink"/>
            <w:rFonts w:ascii="Corbel" w:hAnsi="Corbel" w:cs="Gautami"/>
            <w:bCs/>
            <w:sz w:val="22"/>
            <w:szCs w:val="22"/>
          </w:rPr>
          <w:t>H</w:t>
        </w:r>
        <w:r w:rsidR="005B22CC" w:rsidRPr="005B22CC">
          <w:rPr>
            <w:rStyle w:val="Hyperlink"/>
            <w:rFonts w:ascii="Corbel" w:hAnsi="Corbel" w:cs="Gautami"/>
            <w:bCs/>
            <w:sz w:val="22"/>
            <w:szCs w:val="22"/>
          </w:rPr>
          <w:t>ere</w:t>
        </w:r>
      </w:hyperlink>
      <w:r w:rsidR="005B22CC">
        <w:rPr>
          <w:rFonts w:ascii="Corbel" w:hAnsi="Corbel" w:cs="Gautami"/>
          <w:bCs/>
          <w:sz w:val="22"/>
          <w:szCs w:val="22"/>
        </w:rPr>
        <w:t xml:space="preserve"> are guidelines for a</w:t>
      </w:r>
      <w:r w:rsidR="005B22CC" w:rsidRPr="005B22CC">
        <w:rPr>
          <w:rFonts w:ascii="Corbel" w:hAnsi="Corbel" w:cs="Gautami"/>
          <w:bCs/>
          <w:sz w:val="22"/>
          <w:szCs w:val="22"/>
        </w:rPr>
        <w:t>dvertising Work-Life Program in Ladder Rank Recruitments</w:t>
      </w:r>
    </w:p>
    <w:p w14:paraId="55A5744F" w14:textId="11BB9576" w:rsidR="00D95884" w:rsidRPr="005B22CC" w:rsidRDefault="005B22CC" w:rsidP="00262E3B">
      <w:pPr>
        <w:numPr>
          <w:ilvl w:val="0"/>
          <w:numId w:val="7"/>
        </w:numPr>
        <w:spacing w:before="60"/>
        <w:ind w:left="547" w:hanging="187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 xml:space="preserve">Other programs that may be highlighted and linked to in job ads </w:t>
      </w:r>
      <w:r w:rsidR="00D76D3F" w:rsidRPr="005B22CC">
        <w:rPr>
          <w:rFonts w:ascii="Corbel" w:hAnsi="Corbel" w:cs="Gautami"/>
          <w:bCs/>
          <w:sz w:val="22"/>
          <w:szCs w:val="22"/>
        </w:rPr>
        <w:t>include but are not limited to</w:t>
      </w:r>
      <w:r w:rsidR="00D95884" w:rsidRPr="005B22CC">
        <w:rPr>
          <w:rFonts w:ascii="Corbel" w:hAnsi="Corbel" w:cs="Gautami"/>
          <w:bCs/>
          <w:sz w:val="22"/>
          <w:szCs w:val="22"/>
        </w:rPr>
        <w:t>:</w:t>
      </w:r>
    </w:p>
    <w:p w14:paraId="3F551693" w14:textId="05484870" w:rsidR="00C80AD0" w:rsidRDefault="00C7504E" w:rsidP="00262E3B">
      <w:pPr>
        <w:ind w:left="810" w:hanging="180"/>
        <w:rPr>
          <w:rFonts w:ascii="Corbel" w:hAnsi="Corbel"/>
          <w:sz w:val="22"/>
          <w:szCs w:val="22"/>
        </w:rPr>
      </w:pPr>
      <w:hyperlink r:id="rId17" w:history="1">
        <w:r w:rsidR="003E7508" w:rsidRPr="003E7508">
          <w:rPr>
            <w:rStyle w:val="Hyperlink"/>
            <w:rFonts w:ascii="Corbel" w:hAnsi="Corbel"/>
            <w:sz w:val="22"/>
            <w:szCs w:val="22"/>
          </w:rPr>
          <w:t>Partner Opportunity Program</w:t>
        </w:r>
      </w:hyperlink>
    </w:p>
    <w:p w14:paraId="1009FE4F" w14:textId="3182E2EC" w:rsidR="003E7508" w:rsidRDefault="00C7504E" w:rsidP="00262E3B">
      <w:pPr>
        <w:ind w:left="810" w:hanging="180"/>
        <w:rPr>
          <w:rFonts w:ascii="Corbel" w:hAnsi="Corbel"/>
          <w:sz w:val="22"/>
          <w:szCs w:val="22"/>
        </w:rPr>
      </w:pPr>
      <w:hyperlink r:id="rId18" w:history="1">
        <w:r w:rsidR="003E7508" w:rsidRPr="003E7508">
          <w:rPr>
            <w:rStyle w:val="Hyperlink"/>
            <w:rFonts w:ascii="Corbel" w:hAnsi="Corbel"/>
            <w:sz w:val="22"/>
            <w:szCs w:val="22"/>
          </w:rPr>
          <w:t>Mortgage Opportunity Program</w:t>
        </w:r>
      </w:hyperlink>
    </w:p>
    <w:p w14:paraId="1D389B18" w14:textId="1F96D60C" w:rsidR="00C80AD0" w:rsidRDefault="00C7504E" w:rsidP="00262E3B">
      <w:pPr>
        <w:ind w:left="810" w:hanging="180"/>
        <w:rPr>
          <w:rFonts w:ascii="Corbel" w:eastAsiaTheme="minorHAnsi" w:hAnsi="Corbel" w:cstheme="minorBidi"/>
          <w:sz w:val="22"/>
          <w:szCs w:val="22"/>
        </w:rPr>
      </w:pPr>
      <w:hyperlink r:id="rId19" w:history="1">
        <w:r w:rsidR="00C80AD0" w:rsidRPr="00C80AD0">
          <w:rPr>
            <w:rStyle w:val="Hyperlink"/>
            <w:rFonts w:ascii="Corbel" w:eastAsiaTheme="minorHAnsi" w:hAnsi="Corbel" w:cstheme="minorBidi"/>
            <w:sz w:val="22"/>
            <w:szCs w:val="22"/>
          </w:rPr>
          <w:t>UC Davis Office of Public Scholarship and Engagement</w:t>
        </w:r>
      </w:hyperlink>
    </w:p>
    <w:p w14:paraId="0F32BEE5" w14:textId="78BF2DE7" w:rsidR="00D95884" w:rsidRDefault="00C7504E" w:rsidP="00262E3B">
      <w:pPr>
        <w:ind w:left="810" w:hanging="180"/>
        <w:rPr>
          <w:rStyle w:val="Hyperlink"/>
          <w:rFonts w:ascii="Corbel" w:eastAsiaTheme="minorHAnsi" w:hAnsi="Corbel" w:cstheme="minorBidi"/>
          <w:sz w:val="22"/>
          <w:szCs w:val="22"/>
        </w:rPr>
      </w:pPr>
      <w:hyperlink r:id="rId20" w:history="1">
        <w:r w:rsidR="003E7508" w:rsidRPr="003E7508">
          <w:rPr>
            <w:rStyle w:val="Hyperlink"/>
            <w:rFonts w:ascii="Corbel" w:eastAsiaTheme="minorHAnsi" w:hAnsi="Corbel" w:cstheme="minorBidi"/>
            <w:sz w:val="22"/>
            <w:szCs w:val="22"/>
          </w:rPr>
          <w:t>UC Davis International Center</w:t>
        </w:r>
      </w:hyperlink>
    </w:p>
    <w:p w14:paraId="11FCF3D2" w14:textId="77777777" w:rsidR="00884F82" w:rsidRDefault="00C7504E" w:rsidP="00884F82">
      <w:pPr>
        <w:ind w:left="810" w:hanging="180"/>
        <w:rPr>
          <w:rFonts w:ascii="Corbel" w:eastAsiaTheme="minorHAnsi" w:hAnsi="Corbel" w:cstheme="minorBidi"/>
          <w:sz w:val="22"/>
          <w:szCs w:val="22"/>
        </w:rPr>
      </w:pPr>
      <w:hyperlink r:id="rId21" w:history="1">
        <w:r w:rsidR="00884F82" w:rsidRPr="00C80AD0">
          <w:rPr>
            <w:rStyle w:val="Hyperlink"/>
            <w:rFonts w:ascii="Corbel" w:eastAsiaTheme="minorHAnsi" w:hAnsi="Corbel" w:cstheme="minorBidi"/>
            <w:sz w:val="22"/>
            <w:szCs w:val="22"/>
          </w:rPr>
          <w:t>Center for the Advancement of Multicultural Perspectives on Science (CAMPOS)</w:t>
        </w:r>
      </w:hyperlink>
    </w:p>
    <w:p w14:paraId="5950F612" w14:textId="38794E42" w:rsidR="00884F82" w:rsidRPr="0005551C" w:rsidRDefault="00C7504E" w:rsidP="00884F82">
      <w:pPr>
        <w:ind w:left="810" w:right="-288" w:hanging="180"/>
        <w:rPr>
          <w:rFonts w:ascii="Corbel" w:eastAsiaTheme="minorHAnsi" w:hAnsi="Corbel" w:cstheme="minorBidi"/>
          <w:sz w:val="22"/>
          <w:szCs w:val="22"/>
        </w:rPr>
      </w:pPr>
      <w:hyperlink r:id="rId22" w:history="1">
        <w:r w:rsidR="00884F82" w:rsidRPr="00C80AD0">
          <w:rPr>
            <w:rStyle w:val="Hyperlink"/>
            <w:rFonts w:ascii="Corbel" w:eastAsiaTheme="minorHAnsi" w:hAnsi="Corbel" w:cstheme="minorBidi"/>
            <w:sz w:val="22"/>
            <w:szCs w:val="22"/>
          </w:rPr>
          <w:t>Center for the Advancement of Multicultural Perspective on Social Science, Arts, and Humanities (CAMPSSAH)</w:t>
        </w:r>
      </w:hyperlink>
    </w:p>
    <w:p w14:paraId="6F89D82F" w14:textId="323ECBA5" w:rsidR="008702D3" w:rsidRPr="00262E3B" w:rsidRDefault="008702D3" w:rsidP="0005551C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 xml:space="preserve">Provide specific information about the application requirements </w:t>
      </w:r>
      <w:r w:rsidR="00D76D3F" w:rsidRPr="00262E3B">
        <w:rPr>
          <w:rFonts w:ascii="Corbel" w:hAnsi="Corbel"/>
          <w:b/>
          <w:bCs/>
        </w:rPr>
        <w:t xml:space="preserve">in the </w:t>
      </w:r>
      <w:r w:rsidRPr="00262E3B">
        <w:rPr>
          <w:rFonts w:ascii="Corbel" w:hAnsi="Corbel"/>
          <w:b/>
          <w:bCs/>
        </w:rPr>
        <w:t xml:space="preserve">Recruit </w:t>
      </w:r>
      <w:r w:rsidR="00D76D3F" w:rsidRPr="00262E3B">
        <w:rPr>
          <w:rFonts w:ascii="Corbel" w:hAnsi="Corbel"/>
          <w:b/>
          <w:bCs/>
        </w:rPr>
        <w:t>advertisement</w:t>
      </w:r>
    </w:p>
    <w:p w14:paraId="2BCD5AF2" w14:textId="2F173565" w:rsidR="00914D87" w:rsidRPr="006F0619" w:rsidRDefault="00914D87" w:rsidP="006F0619">
      <w:pPr>
        <w:ind w:left="180"/>
        <w:rPr>
          <w:rFonts w:ascii="Corbel" w:hAnsi="Corbel" w:cs="Gautami"/>
          <w:bCs/>
          <w:i/>
          <w:iCs/>
          <w:sz w:val="22"/>
          <w:szCs w:val="22"/>
        </w:rPr>
      </w:pPr>
      <w:r w:rsidRPr="006F0619">
        <w:rPr>
          <w:rFonts w:ascii="Corbel" w:hAnsi="Corbel" w:cs="Gautami"/>
          <w:bCs/>
          <w:i/>
          <w:iCs/>
          <w:sz w:val="22"/>
          <w:szCs w:val="22"/>
        </w:rPr>
        <w:t xml:space="preserve">Detailed instructions can increase equity </w:t>
      </w:r>
      <w:r w:rsidR="006B7E95">
        <w:rPr>
          <w:rFonts w:ascii="Corbel" w:hAnsi="Corbel" w:cs="Gautami"/>
          <w:bCs/>
          <w:i/>
          <w:iCs/>
          <w:sz w:val="22"/>
          <w:szCs w:val="22"/>
        </w:rPr>
        <w:t xml:space="preserve">in </w:t>
      </w:r>
      <w:r w:rsidRPr="006F0619">
        <w:rPr>
          <w:rFonts w:ascii="Corbel" w:hAnsi="Corbel" w:cs="Gautami"/>
          <w:bCs/>
          <w:i/>
          <w:iCs/>
          <w:sz w:val="22"/>
          <w:szCs w:val="22"/>
        </w:rPr>
        <w:t>applicants</w:t>
      </w:r>
      <w:r w:rsidR="006B7E95">
        <w:rPr>
          <w:rFonts w:ascii="Corbel" w:hAnsi="Corbel" w:cs="Gautami"/>
          <w:bCs/>
          <w:i/>
          <w:iCs/>
          <w:sz w:val="22"/>
          <w:szCs w:val="22"/>
        </w:rPr>
        <w:t>’ materials</w:t>
      </w:r>
      <w:r w:rsidRPr="006F0619">
        <w:rPr>
          <w:rFonts w:ascii="Corbel" w:hAnsi="Corbel" w:cs="Gautami"/>
          <w:bCs/>
          <w:i/>
          <w:iCs/>
          <w:sz w:val="22"/>
          <w:szCs w:val="22"/>
        </w:rPr>
        <w:t xml:space="preserve"> and facilitate the equitable review of</w:t>
      </w:r>
      <w:r w:rsidR="006B7E95">
        <w:rPr>
          <w:rFonts w:ascii="Corbel" w:hAnsi="Corbel" w:cs="Gautami"/>
          <w:bCs/>
          <w:i/>
          <w:iCs/>
          <w:sz w:val="22"/>
          <w:szCs w:val="22"/>
        </w:rPr>
        <w:t xml:space="preserve"> all</w:t>
      </w:r>
      <w:r w:rsidRPr="006F0619">
        <w:rPr>
          <w:rFonts w:ascii="Corbel" w:hAnsi="Corbel" w:cs="Gautami"/>
          <w:bCs/>
          <w:i/>
          <w:iCs/>
          <w:sz w:val="22"/>
          <w:szCs w:val="22"/>
        </w:rPr>
        <w:t xml:space="preserve"> applications.   </w:t>
      </w:r>
    </w:p>
    <w:p w14:paraId="4C9BA0B8" w14:textId="0E4ED9AD" w:rsidR="00914D87" w:rsidRDefault="00914D87" w:rsidP="00765350">
      <w:pPr>
        <w:numPr>
          <w:ilvl w:val="0"/>
          <w:numId w:val="7"/>
        </w:numPr>
        <w:spacing w:before="120"/>
        <w:ind w:left="547" w:hanging="187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Include clear instructions in the job ad and/or link to separate documents (these can be added in Recruit)</w:t>
      </w:r>
    </w:p>
    <w:p w14:paraId="4135FDD0" w14:textId="6A2FA01F" w:rsidR="00914D87" w:rsidRDefault="006F0619" w:rsidP="00262E3B">
      <w:pPr>
        <w:numPr>
          <w:ilvl w:val="0"/>
          <w:numId w:val="7"/>
        </w:numPr>
        <w:spacing w:before="60"/>
        <w:ind w:left="547" w:hanging="187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Instructions may clarify:</w:t>
      </w:r>
    </w:p>
    <w:p w14:paraId="62EF6385" w14:textId="7655D4EB" w:rsidR="006F0619" w:rsidRDefault="006F0619" w:rsidP="006F0619">
      <w:pPr>
        <w:ind w:left="810" w:hanging="18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 xml:space="preserve">- Which documents are required </w:t>
      </w:r>
    </w:p>
    <w:p w14:paraId="401EA40C" w14:textId="3D4BCBD4" w:rsidR="006F0619" w:rsidRDefault="006F0619" w:rsidP="006F0619">
      <w:pPr>
        <w:ind w:left="810" w:hanging="18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 xml:space="preserve">- What information is expected in each document </w:t>
      </w:r>
    </w:p>
    <w:p w14:paraId="6D40AE32" w14:textId="0CC99067" w:rsidR="006F0619" w:rsidRPr="005B22CC" w:rsidRDefault="006F0619" w:rsidP="00765350">
      <w:pPr>
        <w:ind w:left="810" w:hanging="18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- How each document will be used in the review process</w:t>
      </w:r>
      <w:r w:rsidR="006B7E95">
        <w:rPr>
          <w:rFonts w:ascii="Corbel" w:hAnsi="Corbel" w:cs="Gautami"/>
          <w:bCs/>
          <w:sz w:val="22"/>
          <w:szCs w:val="22"/>
        </w:rPr>
        <w:t xml:space="preserve"> </w:t>
      </w:r>
    </w:p>
    <w:p w14:paraId="72461BAA" w14:textId="0ACEB35A" w:rsidR="00F541A9" w:rsidRDefault="00F541A9" w:rsidP="00FC3F8E">
      <w:pPr>
        <w:spacing w:before="120"/>
        <w:ind w:left="461" w:hanging="187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>Example</w:t>
      </w:r>
      <w:r w:rsidR="00356DCD">
        <w:rPr>
          <w:rFonts w:ascii="Corbel" w:hAnsi="Corbel"/>
          <w:sz w:val="22"/>
          <w:szCs w:val="22"/>
        </w:rPr>
        <w:t xml:space="preserve"> topics to address</w:t>
      </w:r>
      <w:r>
        <w:rPr>
          <w:rFonts w:ascii="Corbel" w:hAnsi="Corbel"/>
          <w:sz w:val="22"/>
          <w:szCs w:val="22"/>
        </w:rPr>
        <w:t>:</w:t>
      </w:r>
    </w:p>
    <w:p w14:paraId="180785AB" w14:textId="77777777" w:rsidR="00F541A9" w:rsidRDefault="00F541A9" w:rsidP="00765350">
      <w:pPr>
        <w:numPr>
          <w:ilvl w:val="1"/>
          <w:numId w:val="8"/>
        </w:numPr>
        <w:ind w:left="900" w:hanging="270"/>
        <w:rPr>
          <w:rFonts w:ascii="Corbel" w:hAnsi="Corbel" w:cs="Gautami"/>
          <w:sz w:val="22"/>
          <w:szCs w:val="22"/>
        </w:rPr>
      </w:pPr>
      <w:r w:rsidRPr="00F541A9">
        <w:rPr>
          <w:rFonts w:ascii="Corbel" w:hAnsi="Corbel" w:cs="Gautami"/>
          <w:sz w:val="22"/>
          <w:szCs w:val="22"/>
        </w:rPr>
        <w:t>Research</w:t>
      </w:r>
      <w:r>
        <w:rPr>
          <w:rFonts w:ascii="Corbel" w:hAnsi="Corbel" w:cs="Gautami"/>
          <w:sz w:val="22"/>
          <w:szCs w:val="22"/>
        </w:rPr>
        <w:t xml:space="preserve"> Statement – specify extent to which past experience and future plans should be addressed</w:t>
      </w:r>
    </w:p>
    <w:p w14:paraId="340F2618" w14:textId="77777777" w:rsidR="002C0ED8" w:rsidRDefault="002C0ED8" w:rsidP="00765350">
      <w:pPr>
        <w:numPr>
          <w:ilvl w:val="1"/>
          <w:numId w:val="8"/>
        </w:numPr>
        <w:ind w:left="900" w:hanging="270"/>
        <w:rPr>
          <w:rFonts w:ascii="Corbel" w:hAnsi="Corbel" w:cs="Gautami"/>
          <w:sz w:val="22"/>
          <w:szCs w:val="22"/>
        </w:rPr>
      </w:pPr>
      <w:r w:rsidRPr="00F541A9">
        <w:rPr>
          <w:rFonts w:ascii="Corbel" w:hAnsi="Corbel" w:cs="Gautami"/>
          <w:sz w:val="22"/>
          <w:szCs w:val="22"/>
        </w:rPr>
        <w:t>Teaching</w:t>
      </w:r>
      <w:r>
        <w:rPr>
          <w:rFonts w:ascii="Corbel" w:hAnsi="Corbel" w:cs="Gautami"/>
          <w:sz w:val="22"/>
          <w:szCs w:val="22"/>
        </w:rPr>
        <w:t xml:space="preserve"> Statement – identify recommended and required topics applicants should address</w:t>
      </w:r>
    </w:p>
    <w:p w14:paraId="206186F3" w14:textId="4EFBA84B" w:rsidR="008702D3" w:rsidRDefault="00F541A9" w:rsidP="00765350">
      <w:pPr>
        <w:numPr>
          <w:ilvl w:val="1"/>
          <w:numId w:val="8"/>
        </w:numPr>
        <w:ind w:left="900" w:hanging="270"/>
        <w:rPr>
          <w:rFonts w:ascii="Corbel" w:hAnsi="Corbel" w:cs="Gautami"/>
          <w:sz w:val="22"/>
          <w:szCs w:val="22"/>
        </w:rPr>
      </w:pPr>
      <w:r w:rsidRPr="002C0ED8">
        <w:rPr>
          <w:rFonts w:ascii="Corbel" w:hAnsi="Corbel" w:cs="Gautami"/>
          <w:sz w:val="22"/>
          <w:szCs w:val="22"/>
        </w:rPr>
        <w:t xml:space="preserve">Contributions to Diversity, Equity and Inclusion – include link to </w:t>
      </w:r>
      <w:hyperlink r:id="rId23" w:history="1">
        <w:r w:rsidRPr="002C0ED8">
          <w:rPr>
            <w:rStyle w:val="Hyperlink"/>
            <w:rFonts w:ascii="Corbel" w:hAnsi="Corbel" w:cs="Gautami"/>
            <w:sz w:val="22"/>
            <w:szCs w:val="22"/>
          </w:rPr>
          <w:t>helpful information</w:t>
        </w:r>
      </w:hyperlink>
      <w:r w:rsidRPr="002C0ED8">
        <w:rPr>
          <w:rFonts w:ascii="Corbel" w:hAnsi="Corbel" w:cs="Gautami"/>
          <w:sz w:val="22"/>
          <w:szCs w:val="22"/>
        </w:rPr>
        <w:t xml:space="preserve"> about the requirement and </w:t>
      </w:r>
      <w:hyperlink r:id="rId24" w:history="1">
        <w:r w:rsidRPr="00765350">
          <w:rPr>
            <w:rStyle w:val="Hyperlink"/>
            <w:rFonts w:ascii="Corbel" w:hAnsi="Corbel" w:cs="Gautami"/>
            <w:sz w:val="22"/>
            <w:szCs w:val="22"/>
          </w:rPr>
          <w:t>guidelines for writing</w:t>
        </w:r>
      </w:hyperlink>
      <w:r w:rsidRPr="00765350">
        <w:rPr>
          <w:rFonts w:ascii="Corbel" w:hAnsi="Corbel" w:cs="Gautami"/>
          <w:sz w:val="22"/>
          <w:szCs w:val="22"/>
        </w:rPr>
        <w:t xml:space="preserve"> a </w:t>
      </w:r>
      <w:r w:rsidR="006F0619" w:rsidRPr="00765350">
        <w:rPr>
          <w:rFonts w:ascii="Corbel" w:hAnsi="Corbel" w:cs="Gautami"/>
          <w:sz w:val="22"/>
          <w:szCs w:val="22"/>
        </w:rPr>
        <w:t xml:space="preserve">Statement of </w:t>
      </w:r>
      <w:r w:rsidRPr="00765350">
        <w:rPr>
          <w:rFonts w:ascii="Corbel" w:hAnsi="Corbel" w:cs="Gautami"/>
          <w:sz w:val="22"/>
          <w:szCs w:val="22"/>
        </w:rPr>
        <w:t>C</w:t>
      </w:r>
      <w:r w:rsidR="006F0619" w:rsidRPr="00765350">
        <w:rPr>
          <w:rFonts w:ascii="Corbel" w:hAnsi="Corbel" w:cs="Gautami"/>
          <w:sz w:val="22"/>
          <w:szCs w:val="22"/>
        </w:rPr>
        <w:t xml:space="preserve">ontributions to </w:t>
      </w:r>
      <w:r w:rsidRPr="00765350">
        <w:rPr>
          <w:rFonts w:ascii="Corbel" w:hAnsi="Corbel" w:cs="Gautami"/>
          <w:sz w:val="22"/>
          <w:szCs w:val="22"/>
        </w:rPr>
        <w:t>D</w:t>
      </w:r>
      <w:r w:rsidR="006F0619" w:rsidRPr="00765350">
        <w:rPr>
          <w:rFonts w:ascii="Corbel" w:hAnsi="Corbel" w:cs="Gautami"/>
          <w:sz w:val="22"/>
          <w:szCs w:val="22"/>
        </w:rPr>
        <w:t xml:space="preserve">iversity </w:t>
      </w:r>
      <w:r w:rsidRPr="00765350">
        <w:rPr>
          <w:rFonts w:ascii="Corbel" w:hAnsi="Corbel" w:cs="Gautami"/>
          <w:sz w:val="22"/>
          <w:szCs w:val="22"/>
        </w:rPr>
        <w:t>E</w:t>
      </w:r>
      <w:r w:rsidR="006F0619" w:rsidRPr="00765350">
        <w:rPr>
          <w:rFonts w:ascii="Corbel" w:hAnsi="Corbel" w:cs="Gautami"/>
          <w:sz w:val="22"/>
          <w:szCs w:val="22"/>
        </w:rPr>
        <w:t xml:space="preserve">quity and </w:t>
      </w:r>
      <w:r w:rsidRPr="00765350">
        <w:rPr>
          <w:rFonts w:ascii="Corbel" w:hAnsi="Corbel" w:cs="Gautami"/>
          <w:sz w:val="22"/>
          <w:szCs w:val="22"/>
        </w:rPr>
        <w:t>I</w:t>
      </w:r>
      <w:r w:rsidR="006F0619" w:rsidRPr="00765350">
        <w:rPr>
          <w:rFonts w:ascii="Corbel" w:hAnsi="Corbel" w:cs="Gautami"/>
          <w:sz w:val="22"/>
          <w:szCs w:val="22"/>
        </w:rPr>
        <w:t>nclusion</w:t>
      </w:r>
      <w:r w:rsidRPr="002C0ED8">
        <w:rPr>
          <w:rFonts w:ascii="Corbel" w:hAnsi="Corbel" w:cs="Gautami"/>
          <w:sz w:val="22"/>
          <w:szCs w:val="22"/>
        </w:rPr>
        <w:t xml:space="preserve"> </w:t>
      </w:r>
    </w:p>
    <w:p w14:paraId="2A9D9400" w14:textId="35061E24" w:rsidR="00D1406E" w:rsidRPr="00D1406E" w:rsidRDefault="00D1406E" w:rsidP="00D1406E">
      <w:pPr>
        <w:numPr>
          <w:ilvl w:val="1"/>
          <w:numId w:val="8"/>
        </w:numPr>
        <w:tabs>
          <w:tab w:val="clear" w:pos="1440"/>
        </w:tabs>
        <w:ind w:left="900" w:hanging="270"/>
        <w:rPr>
          <w:rFonts w:ascii="Corbel" w:hAnsi="Corbel" w:cs="Gautami"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 xml:space="preserve">Examples of scholarship – specify how many examples are required, if a statement about the applicant’s contribution to each is required, if the applicant should identify the </w:t>
      </w:r>
      <w:r w:rsidR="00285B92">
        <w:rPr>
          <w:rFonts w:ascii="Corbel" w:hAnsi="Corbel" w:cs="Gautami"/>
          <w:sz w:val="22"/>
          <w:szCs w:val="22"/>
        </w:rPr>
        <w:t>piece</w:t>
      </w:r>
      <w:r>
        <w:rPr>
          <w:rFonts w:ascii="Corbel" w:hAnsi="Corbel" w:cs="Gautami"/>
          <w:sz w:val="22"/>
          <w:szCs w:val="22"/>
        </w:rPr>
        <w:t xml:space="preserve"> they consider the best illustration of their scholarship</w:t>
      </w:r>
      <w:r w:rsidR="007F79E9">
        <w:rPr>
          <w:rFonts w:ascii="Corbel" w:hAnsi="Corbel" w:cs="Gautami"/>
          <w:sz w:val="22"/>
          <w:szCs w:val="22"/>
        </w:rPr>
        <w:t xml:space="preserve"> and explain why</w:t>
      </w:r>
      <w:r>
        <w:rPr>
          <w:rFonts w:ascii="Corbel" w:hAnsi="Corbel" w:cs="Gautami"/>
          <w:sz w:val="22"/>
          <w:szCs w:val="22"/>
        </w:rPr>
        <w:t>.</w:t>
      </w:r>
    </w:p>
    <w:p w14:paraId="520BF19A" w14:textId="7563078E" w:rsidR="00765350" w:rsidRPr="00D1406E" w:rsidRDefault="00D1406E" w:rsidP="00D1406E">
      <w:pPr>
        <w:spacing w:before="120"/>
        <w:ind w:left="461" w:hanging="11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Ad</w:t>
      </w:r>
      <w:r w:rsidR="00765350">
        <w:rPr>
          <w:rFonts w:ascii="Corbel" w:hAnsi="Corbel"/>
          <w:sz w:val="22"/>
          <w:szCs w:val="22"/>
        </w:rPr>
        <w:t xml:space="preserve"> language</w:t>
      </w:r>
      <w:r>
        <w:rPr>
          <w:rFonts w:ascii="Corbel" w:hAnsi="Corbel"/>
          <w:sz w:val="22"/>
          <w:szCs w:val="22"/>
        </w:rPr>
        <w:t xml:space="preserve"> examples</w:t>
      </w:r>
      <w:r w:rsidR="00765350" w:rsidRPr="00D1406E">
        <w:rPr>
          <w:rFonts w:ascii="Corbel" w:hAnsi="Corbel"/>
          <w:sz w:val="22"/>
          <w:szCs w:val="22"/>
        </w:rPr>
        <w:t>:</w:t>
      </w:r>
    </w:p>
    <w:p w14:paraId="6F84A9C7" w14:textId="5533175E" w:rsidR="00914D87" w:rsidRPr="002C0ED8" w:rsidRDefault="004E4615" w:rsidP="004E4615">
      <w:pPr>
        <w:ind w:left="630" w:hanging="90"/>
        <w:rPr>
          <w:rFonts w:ascii="Corbel" w:hAnsi="Corbel" w:cs="Gautami"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>“</w:t>
      </w:r>
      <w:r w:rsidR="00914D87" w:rsidRPr="00914D87">
        <w:rPr>
          <w:rFonts w:ascii="Corbel" w:hAnsi="Corbel" w:cs="Gautami"/>
          <w:sz w:val="22"/>
          <w:szCs w:val="22"/>
        </w:rPr>
        <w:t xml:space="preserve">Candidates are </w:t>
      </w:r>
      <w:r w:rsidR="00AB3C14">
        <w:rPr>
          <w:rFonts w:ascii="Corbel" w:hAnsi="Corbel" w:cs="Gautami"/>
          <w:sz w:val="22"/>
          <w:szCs w:val="22"/>
        </w:rPr>
        <w:t>required</w:t>
      </w:r>
      <w:r w:rsidR="00914D87" w:rsidRPr="00914D87">
        <w:rPr>
          <w:rFonts w:ascii="Corbel" w:hAnsi="Corbel" w:cs="Gautami"/>
          <w:sz w:val="22"/>
          <w:szCs w:val="22"/>
        </w:rPr>
        <w:t xml:space="preserve"> to submit a statement describing their track record of engagement and activity related to diversity, equal opportunity, and inclusion as well as their plans for future engagement (see https://academicaffairs.ucdavis.edu/guidelines-writing-diversity-statement for guidance). This statement may be evaluated as a standalone document and should, therefore, include all relevant information related to diversity, equal opportunity, and inclusion, even if aspects are also discussed in other submitted materials.</w:t>
      </w:r>
      <w:r>
        <w:rPr>
          <w:rFonts w:ascii="Corbel" w:hAnsi="Corbel" w:cs="Gautami"/>
          <w:sz w:val="22"/>
          <w:szCs w:val="22"/>
        </w:rPr>
        <w:t>”</w:t>
      </w:r>
    </w:p>
    <w:p w14:paraId="248D366A" w14:textId="072B9E2E" w:rsidR="00272898" w:rsidRDefault="00272898" w:rsidP="002C0ED8">
      <w:pPr>
        <w:rPr>
          <w:rFonts w:ascii="Corbel" w:hAnsi="Corbel" w:cs="Gautami"/>
          <w:sz w:val="22"/>
          <w:szCs w:val="22"/>
        </w:rPr>
      </w:pPr>
    </w:p>
    <w:p w14:paraId="5D8009E7" w14:textId="4E292D3C" w:rsidR="0005551C" w:rsidRPr="00262E3B" w:rsidRDefault="004E4615" w:rsidP="00262E3B">
      <w:pPr>
        <w:ind w:left="63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“To allow the search committee to gain a deeper appreciation of each </w:t>
      </w:r>
      <w:r w:rsidR="00442AFE">
        <w:rPr>
          <w:rFonts w:ascii="Corbel" w:hAnsi="Corbel"/>
          <w:sz w:val="22"/>
          <w:szCs w:val="22"/>
        </w:rPr>
        <w:t>candidate</w:t>
      </w:r>
      <w:r>
        <w:rPr>
          <w:rFonts w:ascii="Corbel" w:hAnsi="Corbel"/>
          <w:sz w:val="22"/>
          <w:szCs w:val="22"/>
        </w:rPr>
        <w:t>’</w:t>
      </w:r>
      <w:r w:rsidR="00442AFE">
        <w:rPr>
          <w:rFonts w:ascii="Corbel" w:hAnsi="Corbel"/>
          <w:sz w:val="22"/>
          <w:szCs w:val="22"/>
        </w:rPr>
        <w:t>s</w:t>
      </w:r>
      <w:r>
        <w:rPr>
          <w:rFonts w:ascii="Corbel" w:hAnsi="Corbel"/>
          <w:sz w:val="22"/>
          <w:szCs w:val="22"/>
        </w:rPr>
        <w:t xml:space="preserve"> scholarship, applicants are required to identify </w:t>
      </w:r>
      <w:r w:rsidRPr="001A02F5">
        <w:rPr>
          <w:rFonts w:ascii="Corbel" w:hAnsi="Corbel"/>
          <w:sz w:val="22"/>
          <w:szCs w:val="22"/>
        </w:rPr>
        <w:t xml:space="preserve">one paper that best represents </w:t>
      </w:r>
      <w:r>
        <w:rPr>
          <w:rFonts w:ascii="Corbel" w:hAnsi="Corbel"/>
          <w:sz w:val="22"/>
          <w:szCs w:val="22"/>
        </w:rPr>
        <w:t xml:space="preserve">the current focus of their </w:t>
      </w:r>
      <w:r w:rsidRPr="001A02F5">
        <w:rPr>
          <w:rFonts w:ascii="Corbel" w:hAnsi="Corbel"/>
          <w:sz w:val="22"/>
          <w:szCs w:val="22"/>
        </w:rPr>
        <w:t>research</w:t>
      </w:r>
      <w:r>
        <w:rPr>
          <w:rFonts w:ascii="Corbel" w:hAnsi="Corbel"/>
          <w:sz w:val="22"/>
          <w:szCs w:val="22"/>
        </w:rPr>
        <w:t>, their empirical</w:t>
      </w:r>
      <w:r w:rsidRPr="001A02F5">
        <w:rPr>
          <w:rFonts w:ascii="Corbel" w:hAnsi="Corbel"/>
          <w:sz w:val="22"/>
          <w:szCs w:val="22"/>
        </w:rPr>
        <w:t xml:space="preserve"> approach</w:t>
      </w:r>
      <w:r>
        <w:rPr>
          <w:rFonts w:ascii="Corbel" w:hAnsi="Corbel"/>
          <w:sz w:val="22"/>
          <w:szCs w:val="22"/>
        </w:rPr>
        <w:t>, and/or</w:t>
      </w:r>
      <w:r w:rsidRPr="001A02F5">
        <w:rPr>
          <w:rFonts w:ascii="Corbel" w:hAnsi="Corbel"/>
          <w:sz w:val="22"/>
          <w:szCs w:val="22"/>
        </w:rPr>
        <w:t xml:space="preserve"> the types of questions that motivate </w:t>
      </w:r>
      <w:r>
        <w:rPr>
          <w:rFonts w:ascii="Corbel" w:hAnsi="Corbel"/>
          <w:sz w:val="22"/>
          <w:szCs w:val="22"/>
        </w:rPr>
        <w:t>their</w:t>
      </w:r>
      <w:r w:rsidRPr="001A02F5">
        <w:rPr>
          <w:rFonts w:ascii="Corbel" w:hAnsi="Corbel"/>
          <w:sz w:val="22"/>
          <w:szCs w:val="22"/>
        </w:rPr>
        <w:t xml:space="preserve"> work</w:t>
      </w:r>
      <w:r>
        <w:rPr>
          <w:rFonts w:ascii="Corbel" w:hAnsi="Corbel"/>
          <w:sz w:val="22"/>
          <w:szCs w:val="22"/>
        </w:rPr>
        <w:t>.</w:t>
      </w:r>
      <w:r w:rsidRPr="001A02F5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P</w:t>
      </w:r>
      <w:r w:rsidRPr="001A02F5">
        <w:rPr>
          <w:rFonts w:ascii="Corbel" w:hAnsi="Corbel"/>
          <w:sz w:val="22"/>
          <w:szCs w:val="22"/>
        </w:rPr>
        <w:t xml:space="preserve">rovide a brief (&lt; 1 page) </w:t>
      </w:r>
      <w:r>
        <w:rPr>
          <w:rFonts w:ascii="Corbel" w:hAnsi="Corbel"/>
          <w:sz w:val="22"/>
          <w:szCs w:val="22"/>
        </w:rPr>
        <w:t xml:space="preserve">document that identifies </w:t>
      </w:r>
      <w:r w:rsidR="00442AFE">
        <w:rPr>
          <w:rFonts w:ascii="Corbel" w:hAnsi="Corbel"/>
          <w:sz w:val="22"/>
          <w:szCs w:val="22"/>
        </w:rPr>
        <w:t>the selected</w:t>
      </w:r>
      <w:r>
        <w:rPr>
          <w:rFonts w:ascii="Corbel" w:hAnsi="Corbel"/>
          <w:sz w:val="22"/>
          <w:szCs w:val="22"/>
        </w:rPr>
        <w:t xml:space="preserve"> work, explains why it was chosen, and describes</w:t>
      </w:r>
      <w:r w:rsidRPr="001A02F5">
        <w:rPr>
          <w:rFonts w:ascii="Corbel" w:hAnsi="Corbel"/>
          <w:sz w:val="22"/>
          <w:szCs w:val="22"/>
        </w:rPr>
        <w:t xml:space="preserve"> the contribution </w:t>
      </w:r>
      <w:r>
        <w:rPr>
          <w:rFonts w:ascii="Corbel" w:hAnsi="Corbel"/>
          <w:sz w:val="22"/>
          <w:szCs w:val="22"/>
        </w:rPr>
        <w:t>it makes</w:t>
      </w:r>
      <w:r w:rsidRPr="001A02F5">
        <w:rPr>
          <w:rFonts w:ascii="Corbel" w:hAnsi="Corbel"/>
          <w:sz w:val="22"/>
          <w:szCs w:val="22"/>
        </w:rPr>
        <w:t xml:space="preserve"> to the field</w:t>
      </w:r>
      <w:r>
        <w:rPr>
          <w:rFonts w:ascii="Corbel" w:hAnsi="Corbel"/>
          <w:sz w:val="22"/>
          <w:szCs w:val="22"/>
        </w:rPr>
        <w:t>.</w:t>
      </w:r>
      <w:r w:rsidRPr="001A02F5">
        <w:rPr>
          <w:rFonts w:ascii="Corbel" w:hAnsi="Corbel"/>
          <w:sz w:val="22"/>
          <w:szCs w:val="22"/>
        </w:rPr>
        <w:t xml:space="preserve"> For coauthored publications</w:t>
      </w:r>
      <w:r>
        <w:rPr>
          <w:rFonts w:ascii="Corbel" w:hAnsi="Corbel"/>
          <w:sz w:val="22"/>
          <w:szCs w:val="22"/>
        </w:rPr>
        <w:t>, the document should include a description of the applicant’s</w:t>
      </w:r>
      <w:r w:rsidRPr="001A02F5">
        <w:rPr>
          <w:rFonts w:ascii="Corbel" w:hAnsi="Corbel"/>
          <w:sz w:val="22"/>
          <w:szCs w:val="22"/>
        </w:rPr>
        <w:t xml:space="preserve"> specific role in the study and contributions to the paper.</w:t>
      </w:r>
      <w:r>
        <w:rPr>
          <w:rFonts w:ascii="Corbel" w:hAnsi="Corbel"/>
          <w:sz w:val="22"/>
          <w:szCs w:val="22"/>
        </w:rPr>
        <w:t>”</w:t>
      </w:r>
      <w:r w:rsidRPr="001A02F5">
        <w:rPr>
          <w:rFonts w:ascii="Corbel" w:hAnsi="Corbel"/>
          <w:sz w:val="22"/>
          <w:szCs w:val="22"/>
        </w:rPr>
        <w:t xml:space="preserve"> </w:t>
      </w:r>
    </w:p>
    <w:p w14:paraId="37096A38" w14:textId="77777777" w:rsidR="00155486" w:rsidRDefault="00155486" w:rsidP="00FC3F8E">
      <w:pPr>
        <w:rPr>
          <w:rFonts w:ascii="Corbel" w:hAnsi="Corbel"/>
          <w:b/>
          <w:bCs/>
          <w:sz w:val="22"/>
          <w:szCs w:val="22"/>
        </w:rPr>
      </w:pPr>
    </w:p>
    <w:p w14:paraId="3ABCC862" w14:textId="28288F2D" w:rsidR="002C0ED8" w:rsidRDefault="00FC3F8E" w:rsidP="00FC3F8E">
      <w:pPr>
        <w:rPr>
          <w:rFonts w:ascii="Corbel" w:hAnsi="Corbe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34DE9" wp14:editId="2C2DA3B8">
                <wp:simplePos x="0" y="0"/>
                <wp:positionH relativeFrom="column">
                  <wp:posOffset>-4445</wp:posOffset>
                </wp:positionH>
                <wp:positionV relativeFrom="paragraph">
                  <wp:posOffset>186690</wp:posOffset>
                </wp:positionV>
                <wp:extent cx="6653530" cy="1828800"/>
                <wp:effectExtent l="0" t="0" r="1397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53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DBA230"/>
                          </a:solidFill>
                        </a:ln>
                      </wps:spPr>
                      <wps:txbx>
                        <w:txbxContent>
                          <w:p w14:paraId="4368C6C7" w14:textId="6BCA15F6" w:rsidR="008702D3" w:rsidRPr="0005551C" w:rsidRDefault="00732E31" w:rsidP="004A01C0">
                            <w:pPr>
                              <w:tabs>
                                <w:tab w:val="right" w:pos="9360"/>
                              </w:tabs>
                              <w:spacing w:before="60"/>
                              <w:ind w:left="-86"/>
                              <w:jc w:val="center"/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</w:pPr>
                            <w:r w:rsidRPr="0005551C">
                              <w:rPr>
                                <w:rFonts w:ascii="Corbel" w:hAnsi="Corbel" w:cs="Gautami"/>
                                <w:b/>
                                <w:bCs/>
                                <w:sz w:val="28"/>
                                <w:szCs w:val="28"/>
                              </w:rPr>
                              <w:t>Advertising:</w:t>
                            </w:r>
                            <w:r w:rsidRPr="0005551C"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02D3" w:rsidRPr="00633CF5"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  <w:t xml:space="preserve">Design </w:t>
                            </w:r>
                            <w:r w:rsidR="00007B2A"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  <w:t xml:space="preserve">and implement </w:t>
                            </w:r>
                            <w:r w:rsidR="008702D3" w:rsidRPr="0005551C">
                              <w:rPr>
                                <w:rFonts w:ascii="Corbel" w:hAnsi="Corbel" w:cs="Gautami"/>
                                <w:sz w:val="28"/>
                                <w:szCs w:val="28"/>
                              </w:rPr>
                              <w:t>an inclusive advertising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4DE9" id="Text Box 1" o:spid="_x0000_s1032" type="#_x0000_t202" style="position:absolute;margin-left:-.35pt;margin-top:14.7pt;width:523.9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9+/bQIAAOYEAAAOAAAAZHJzL2Uyb0RvYy54bWysVF1P2zAUfZ+0/2D5faQNpesiUlRAnSYx&#13;&#10;QIKJZ9dx2kiOr2e7Tdiv37HTFgZ7mvbi3q/cj3PP7flF32q2U843ZEo+PhlxpoykqjHrkv94XH6a&#13;&#10;ceaDMJXQZFTJn5XnF/OPH847W6icNqQr5RiSGF90tuSbEGyRZV5uVCv8CVll4KzJtSJAdeuscqJD&#13;&#10;9lZn+Wg0zTpylXUklfewXg9OPk/561rJcFfXXgWmS47eQnpdelfxzebnolg7YTeN3Lch/qGLVjQG&#13;&#10;RY+prkUQbOuad6naRjryVIcTSW1Gdd1IlWbANOPRm2keNsKqNAvA8fYIk/9/aeXt7t6xpsLuODOi&#13;&#10;xYoeVR/YJfVsHNHprC8Q9GARFnqYY+Te7mGMQ/e1a+MvxmHwA+fnI7YxmYRxOj07PTuFS8I3nuWz&#13;&#10;2Sihn718bp0PXxW1LAold1hewlTsbnxASYQeQmI1T7qplo3WSYmEUVfasZ3AqoWUyoRJ+lxv2+9U&#13;&#10;DXZQZigrCphBjcGMXo7dJOrFTKngH0W0YR2azz8j+H0Hbr061r++XOQYdmj6VQ6MoA0SR1QH9KIU&#13;&#10;+lWfdjA9ILui6hmAOxoI661cNgDlRvhwLxwYCiBxdeEOT60JXdFe4mxD7tff7DEexIGXsw6ML7n/&#13;&#10;uRVOcaa/GVDqy3gyiSeSFAjutXWVlPzz5DQHT7btFQFlUAadJTHGB30Qa0ftEw5zESvCJYxE3ZKH&#13;&#10;g3gVhhvEYUu1WKQgHIQV4cY8WBlTR4Djuh/7J+HsnhMBdLqlw12I4g01hti0GrvYBlo2iTcR4wHR&#13;&#10;PfQ4prTd/eHHa32tp6iXv6f5bwAAAP//AwBQSwMEFAAGAAgAAAAhAPndZM3iAAAADgEAAA8AAABk&#13;&#10;cnMvZG93bnJldi54bWxMT8tOwzAQvCPxD9YicWudlNBAGqcKQdzIgYJ63sSbh4jtKHbb5O9xT/Sy&#13;&#10;0mgeO5PuZzWwM022N1pAuA6Aka6N7HUr4Of7Y/UCzDrUEgejScBCFvbZ/V2KiTQX/UXng2uZD9E2&#13;&#10;QQGdc2PCua07UmjXZiTtucZMCp2HU8vlhBcfrga+CYItV9hr/6HDkYqO6t/DSQlojmX+VuJz2Szd&#13;&#10;uOTHot5WxacQjw/z+86ffAfM0ez+HXDd4PtD5otV5qSlZYOAVeyFAjavEbArHURxCKwS8BTGEfAs&#13;&#10;5bczsj8AAAD//wMAUEsBAi0AFAAGAAgAAAAhALaDOJL+AAAA4QEAABMAAAAAAAAAAAAAAAAAAAAA&#13;&#10;AFtDb250ZW50X1R5cGVzXS54bWxQSwECLQAUAAYACAAAACEAOP0h/9YAAACUAQAACwAAAAAAAAAA&#13;&#10;AAAAAAAvAQAAX3JlbHMvLnJlbHNQSwECLQAUAAYACAAAACEAs+Pfv20CAADmBAAADgAAAAAAAAAA&#13;&#10;AAAAAAAuAgAAZHJzL2Uyb0RvYy54bWxQSwECLQAUAAYACAAAACEA+d1kzeIAAAAOAQAADwAAAAAA&#13;&#10;AAAAAAAAAADHBAAAZHJzL2Rvd25yZXYueG1sUEsFBgAAAAAEAAQA8wAAANYFAAAAAA==&#13;&#10;" fillcolor="#fff2cc [663]" strokecolor="#dba230" strokeweight="1pt">
                <v:textbox style="mso-fit-shape-to-text:t" inset=",0,,2.16pt">
                  <w:txbxContent>
                    <w:p w14:paraId="4368C6C7" w14:textId="6BCA15F6" w:rsidR="008702D3" w:rsidRPr="0005551C" w:rsidRDefault="00732E31" w:rsidP="004A01C0">
                      <w:pPr>
                        <w:tabs>
                          <w:tab w:val="right" w:pos="9360"/>
                        </w:tabs>
                        <w:spacing w:before="60"/>
                        <w:ind w:left="-86"/>
                        <w:jc w:val="center"/>
                        <w:rPr>
                          <w:rFonts w:ascii="Corbel" w:hAnsi="Corbel" w:cs="Gautami"/>
                          <w:sz w:val="28"/>
                          <w:szCs w:val="28"/>
                        </w:rPr>
                      </w:pPr>
                      <w:r w:rsidRPr="0005551C">
                        <w:rPr>
                          <w:rFonts w:ascii="Corbel" w:hAnsi="Corbel" w:cs="Gautami"/>
                          <w:b/>
                          <w:bCs/>
                          <w:sz w:val="28"/>
                          <w:szCs w:val="28"/>
                        </w:rPr>
                        <w:t>Advertising:</w:t>
                      </w:r>
                      <w:r w:rsidRPr="0005551C">
                        <w:rPr>
                          <w:rFonts w:ascii="Corbel" w:hAnsi="Corbel" w:cs="Gautami"/>
                          <w:sz w:val="28"/>
                          <w:szCs w:val="28"/>
                        </w:rPr>
                        <w:t xml:space="preserve"> </w:t>
                      </w:r>
                      <w:r w:rsidR="008702D3" w:rsidRPr="00633CF5">
                        <w:rPr>
                          <w:rFonts w:ascii="Corbel" w:hAnsi="Corbel" w:cs="Gautami"/>
                          <w:sz w:val="28"/>
                          <w:szCs w:val="28"/>
                        </w:rPr>
                        <w:t xml:space="preserve">Design </w:t>
                      </w:r>
                      <w:r w:rsidR="00007B2A">
                        <w:rPr>
                          <w:rFonts w:ascii="Corbel" w:hAnsi="Corbel" w:cs="Gautami"/>
                          <w:sz w:val="28"/>
                          <w:szCs w:val="28"/>
                        </w:rPr>
                        <w:t xml:space="preserve">and implement </w:t>
                      </w:r>
                      <w:r w:rsidR="008702D3" w:rsidRPr="0005551C">
                        <w:rPr>
                          <w:rFonts w:ascii="Corbel" w:hAnsi="Corbel" w:cs="Gautami"/>
                          <w:sz w:val="28"/>
                          <w:szCs w:val="28"/>
                        </w:rPr>
                        <w:t>an inclusive advertising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FD5F3" w14:textId="4345B7D7" w:rsidR="007B7F3B" w:rsidRPr="00262E3B" w:rsidRDefault="007B7F3B" w:rsidP="002C0ED8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>Go beyond the usual networks and advertising outlets</w:t>
      </w:r>
      <w:r w:rsidR="00E2194C" w:rsidRPr="00262E3B">
        <w:rPr>
          <w:rFonts w:ascii="Corbel" w:hAnsi="Corbel"/>
          <w:b/>
          <w:bCs/>
        </w:rPr>
        <w:t xml:space="preserve"> &amp; circulate ad to groups that engage underrepresented scholars</w:t>
      </w:r>
    </w:p>
    <w:p w14:paraId="32957E31" w14:textId="786B1D5B" w:rsidR="00E2194C" w:rsidRPr="00A7237B" w:rsidRDefault="00E2194C" w:rsidP="00A7237B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 w:rsidRPr="00A7237B">
        <w:rPr>
          <w:rFonts w:ascii="Corbel" w:hAnsi="Corbel" w:cs="Gautami"/>
          <w:bCs/>
          <w:sz w:val="22"/>
          <w:szCs w:val="22"/>
        </w:rPr>
        <w:t>Identify networks, groups and ad locations that engage scholars from underrepresented populations</w:t>
      </w:r>
    </w:p>
    <w:p w14:paraId="35E1E238" w14:textId="5CAF41AA" w:rsidR="00E2194C" w:rsidRPr="00E173D4" w:rsidRDefault="00C7504E" w:rsidP="00F40157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hyperlink r:id="rId25" w:history="1">
        <w:r w:rsidR="00E2194C" w:rsidRPr="00E2194C">
          <w:rPr>
            <w:rStyle w:val="Hyperlink"/>
            <w:rFonts w:ascii="Corbel" w:hAnsi="Corbel"/>
            <w:sz w:val="22"/>
            <w:szCs w:val="22"/>
          </w:rPr>
          <w:t>This list</w:t>
        </w:r>
      </w:hyperlink>
      <w:r w:rsidR="00E2194C" w:rsidRPr="00E2194C">
        <w:rPr>
          <w:rFonts w:ascii="Corbel" w:hAnsi="Corbel"/>
          <w:sz w:val="22"/>
          <w:szCs w:val="22"/>
        </w:rPr>
        <w:t xml:space="preserve"> of organizations, places to post jobs, and other resources by discipline, gender, and race/ethnicity may be helpful</w:t>
      </w:r>
    </w:p>
    <w:p w14:paraId="5C30B5DD" w14:textId="77777777" w:rsidR="00E173D4" w:rsidRPr="00E173D4" w:rsidRDefault="00E173D4" w:rsidP="00F40157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>
        <w:rPr>
          <w:rFonts w:ascii="Corbel" w:hAnsi="Corbel"/>
          <w:sz w:val="22"/>
          <w:szCs w:val="22"/>
        </w:rPr>
        <w:t>Advertise to fellowship networks such as:</w:t>
      </w:r>
    </w:p>
    <w:p w14:paraId="4A770547" w14:textId="2BBA2E06" w:rsidR="00E173D4" w:rsidRPr="00E173D4" w:rsidRDefault="00E173D4" w:rsidP="00E173D4">
      <w:pPr>
        <w:numPr>
          <w:ilvl w:val="2"/>
          <w:numId w:val="8"/>
        </w:numPr>
        <w:ind w:left="1260" w:hanging="180"/>
        <w:rPr>
          <w:rFonts w:ascii="Corbel" w:hAnsi="Corbel" w:cs="Gautami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Presidents’ Postdoctoral Fellowship Programs at </w:t>
      </w:r>
      <w:hyperlink r:id="rId26" w:history="1">
        <w:r w:rsidRPr="00E173D4">
          <w:rPr>
            <w:rStyle w:val="Hyperlink"/>
            <w:rFonts w:ascii="Corbel" w:hAnsi="Corbel"/>
            <w:sz w:val="22"/>
            <w:szCs w:val="22"/>
          </w:rPr>
          <w:t>UC</w:t>
        </w:r>
      </w:hyperlink>
      <w:r>
        <w:rPr>
          <w:rFonts w:ascii="Corbel" w:hAnsi="Corbel"/>
          <w:sz w:val="22"/>
          <w:szCs w:val="22"/>
        </w:rPr>
        <w:t xml:space="preserve"> and at partner institutions such as the </w:t>
      </w:r>
      <w:hyperlink r:id="rId27" w:history="1">
        <w:r w:rsidRPr="00E173D4">
          <w:rPr>
            <w:rStyle w:val="Hyperlink"/>
            <w:rFonts w:ascii="Corbel" w:hAnsi="Corbel"/>
            <w:sz w:val="22"/>
            <w:szCs w:val="22"/>
          </w:rPr>
          <w:t>University of Michigan</w:t>
        </w:r>
      </w:hyperlink>
      <w:r>
        <w:rPr>
          <w:rFonts w:ascii="Corbel" w:hAnsi="Corbel"/>
          <w:sz w:val="22"/>
          <w:szCs w:val="22"/>
        </w:rPr>
        <w:t xml:space="preserve">, </w:t>
      </w:r>
      <w:hyperlink r:id="rId28" w:history="1">
        <w:r w:rsidRPr="00E173D4">
          <w:rPr>
            <w:rStyle w:val="Hyperlink"/>
            <w:rFonts w:ascii="Corbel" w:hAnsi="Corbel"/>
            <w:sz w:val="22"/>
            <w:szCs w:val="22"/>
          </w:rPr>
          <w:t>New York University</w:t>
        </w:r>
      </w:hyperlink>
      <w:r>
        <w:rPr>
          <w:rFonts w:ascii="Corbel" w:hAnsi="Corbel"/>
          <w:sz w:val="22"/>
          <w:szCs w:val="22"/>
        </w:rPr>
        <w:t xml:space="preserve">, </w:t>
      </w:r>
      <w:hyperlink r:id="rId29" w:history="1">
        <w:r w:rsidRPr="00E173D4">
          <w:rPr>
            <w:rStyle w:val="Hyperlink"/>
            <w:rFonts w:ascii="Corbel" w:hAnsi="Corbel"/>
            <w:sz w:val="22"/>
            <w:szCs w:val="22"/>
          </w:rPr>
          <w:t>UNC Chapel Hill</w:t>
        </w:r>
      </w:hyperlink>
      <w:r>
        <w:rPr>
          <w:rFonts w:ascii="Corbel" w:hAnsi="Corbel"/>
          <w:sz w:val="22"/>
          <w:szCs w:val="22"/>
        </w:rPr>
        <w:t xml:space="preserve"> and others</w:t>
      </w:r>
    </w:p>
    <w:p w14:paraId="294D8353" w14:textId="44B73FAD" w:rsidR="00E173D4" w:rsidRPr="00E173D4" w:rsidRDefault="00C7504E" w:rsidP="00E173D4">
      <w:pPr>
        <w:numPr>
          <w:ilvl w:val="2"/>
          <w:numId w:val="8"/>
        </w:numPr>
        <w:ind w:left="1260" w:hanging="180"/>
        <w:rPr>
          <w:rFonts w:ascii="Corbel" w:hAnsi="Corbel" w:cs="Gautami"/>
          <w:sz w:val="22"/>
          <w:szCs w:val="22"/>
        </w:rPr>
      </w:pPr>
      <w:hyperlink r:id="rId30" w:history="1">
        <w:r w:rsidR="00E173D4" w:rsidRPr="00E173D4">
          <w:rPr>
            <w:rStyle w:val="Hyperlink"/>
            <w:rFonts w:ascii="Corbel" w:hAnsi="Corbel" w:cs="Gautami"/>
            <w:sz w:val="22"/>
            <w:szCs w:val="22"/>
          </w:rPr>
          <w:t>Ford Foundation Fellowship Programs</w:t>
        </w:r>
      </w:hyperlink>
      <w:r w:rsidR="00E173D4" w:rsidRPr="00E173D4">
        <w:rPr>
          <w:rFonts w:ascii="Corbel" w:hAnsi="Corbel" w:cs="Gautami"/>
          <w:sz w:val="22"/>
          <w:szCs w:val="22"/>
        </w:rPr>
        <w:t xml:space="preserve">  </w:t>
      </w:r>
    </w:p>
    <w:p w14:paraId="43BCE3B3" w14:textId="7F935C09" w:rsidR="00B27CB2" w:rsidRPr="00A7237B" w:rsidRDefault="00732E31" w:rsidP="00E15668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 w:rsidRPr="00A7237B">
        <w:rPr>
          <w:rFonts w:ascii="Corbel" w:hAnsi="Corbel"/>
          <w:sz w:val="22"/>
          <w:szCs w:val="22"/>
        </w:rPr>
        <w:t>Use the</w:t>
      </w:r>
      <w:r w:rsidR="00BE5093">
        <w:rPr>
          <w:rFonts w:ascii="Corbel" w:hAnsi="Corbel"/>
          <w:sz w:val="22"/>
          <w:szCs w:val="22"/>
        </w:rPr>
        <w:t xml:space="preserve"> required</w:t>
      </w:r>
      <w:r w:rsidRPr="00A7237B">
        <w:rPr>
          <w:rFonts w:ascii="Corbel" w:hAnsi="Corbel"/>
          <w:sz w:val="22"/>
          <w:szCs w:val="22"/>
        </w:rPr>
        <w:t xml:space="preserve"> </w:t>
      </w:r>
      <w:hyperlink r:id="rId31" w:history="1">
        <w:r w:rsidRPr="00A7237B">
          <w:rPr>
            <w:rStyle w:val="Hyperlink"/>
            <w:rFonts w:ascii="Corbel" w:hAnsi="Corbel"/>
            <w:sz w:val="22"/>
            <w:szCs w:val="22"/>
          </w:rPr>
          <w:t>Planned Outreach to Traditionally Underrepresented Groups</w:t>
        </w:r>
      </w:hyperlink>
      <w:r w:rsidRPr="00A7237B">
        <w:rPr>
          <w:rFonts w:ascii="Corbel" w:hAnsi="Corbel"/>
          <w:sz w:val="22"/>
          <w:szCs w:val="22"/>
        </w:rPr>
        <w:t xml:space="preserve"> to develop a networking plan</w:t>
      </w:r>
    </w:p>
    <w:p w14:paraId="7FCC1089" w14:textId="158CB879" w:rsidR="00E2194C" w:rsidRPr="00E2194C" w:rsidRDefault="00E2194C" w:rsidP="00E2194C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E2194C">
        <w:rPr>
          <w:rFonts w:ascii="Corbel" w:hAnsi="Corbel" w:cs="Gautami"/>
          <w:sz w:val="22"/>
          <w:szCs w:val="22"/>
        </w:rPr>
        <w:t>Engage all faculty members in the creation of this list</w:t>
      </w:r>
    </w:p>
    <w:p w14:paraId="15A5F868" w14:textId="1FF5B07D" w:rsidR="00E2194C" w:rsidRPr="00E2194C" w:rsidRDefault="00E2194C" w:rsidP="00E2194C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E2194C">
        <w:rPr>
          <w:rFonts w:ascii="Corbel" w:hAnsi="Corbel" w:cs="Gautami"/>
          <w:sz w:val="22"/>
          <w:szCs w:val="22"/>
        </w:rPr>
        <w:t>Identify more than 8 scholars</w:t>
      </w:r>
    </w:p>
    <w:p w14:paraId="2FC52EE1" w14:textId="6FE0E14A" w:rsidR="00E2194C" w:rsidRPr="00E2194C" w:rsidRDefault="00E2194C" w:rsidP="00E2194C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E2194C">
        <w:rPr>
          <w:rFonts w:ascii="Corbel" w:hAnsi="Corbel" w:cs="Gautami"/>
          <w:sz w:val="22"/>
          <w:szCs w:val="22"/>
        </w:rPr>
        <w:t>Actively use that list to network and advertise your position</w:t>
      </w:r>
    </w:p>
    <w:p w14:paraId="1D4795AD" w14:textId="6186A335" w:rsidR="007B7F3B" w:rsidRPr="00262E3B" w:rsidRDefault="007B7F3B" w:rsidP="0005551C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 xml:space="preserve">Make diversifying and expanding networks a goal and year-round, all-hands-on-deck activity </w:t>
      </w:r>
    </w:p>
    <w:p w14:paraId="02B50C9B" w14:textId="77777777" w:rsidR="00B27CB2" w:rsidRPr="00B27CB2" w:rsidRDefault="00B27CB2" w:rsidP="00B27CB2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 w:rsidRPr="00B27CB2">
        <w:rPr>
          <w:rFonts w:ascii="Corbel" w:hAnsi="Corbel" w:cs="Gautami"/>
          <w:bCs/>
          <w:sz w:val="22"/>
          <w:szCs w:val="22"/>
        </w:rPr>
        <w:t>Build networks during conferences and campus visits</w:t>
      </w:r>
    </w:p>
    <w:p w14:paraId="76B140B7" w14:textId="2FD61A88" w:rsidR="00B27CB2" w:rsidRPr="00B27CB2" w:rsidRDefault="00B27CB2" w:rsidP="00644507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 w:rsidRPr="00B27CB2">
        <w:rPr>
          <w:rFonts w:ascii="Corbel" w:hAnsi="Corbel" w:cs="Gautami"/>
          <w:bCs/>
          <w:sz w:val="22"/>
          <w:szCs w:val="22"/>
        </w:rPr>
        <w:t xml:space="preserve">Develop opportunities to meet promising </w:t>
      </w:r>
      <w:r w:rsidR="00732E31">
        <w:rPr>
          <w:rFonts w:ascii="Corbel" w:hAnsi="Corbel" w:cs="Gautami"/>
          <w:bCs/>
          <w:sz w:val="22"/>
          <w:szCs w:val="22"/>
        </w:rPr>
        <w:t>scholars</w:t>
      </w:r>
    </w:p>
    <w:p w14:paraId="090CA559" w14:textId="4A90E9AE" w:rsidR="00B27CB2" w:rsidRPr="00B27CB2" w:rsidRDefault="00B27CB2" w:rsidP="00B27CB2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B27CB2">
        <w:rPr>
          <w:rFonts w:ascii="Corbel" w:hAnsi="Corbel" w:cs="Gautami"/>
          <w:sz w:val="22"/>
          <w:szCs w:val="22"/>
        </w:rPr>
        <w:t>Ask colleagues about their mentees</w:t>
      </w:r>
      <w:r w:rsidR="00732E31">
        <w:rPr>
          <w:rFonts w:ascii="Corbel" w:hAnsi="Corbel" w:cs="Gautami"/>
          <w:sz w:val="22"/>
          <w:szCs w:val="22"/>
        </w:rPr>
        <w:t>, especially young scholars from underrepresented racial, ethnic, and gender groups</w:t>
      </w:r>
    </w:p>
    <w:p w14:paraId="452FEAEC" w14:textId="0E5FC5AB" w:rsidR="00B27CB2" w:rsidRPr="00B27CB2" w:rsidRDefault="00B27CB2" w:rsidP="00B27CB2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B27CB2">
        <w:rPr>
          <w:rFonts w:ascii="Corbel" w:hAnsi="Corbel" w:cs="Gautami"/>
          <w:sz w:val="22"/>
          <w:szCs w:val="22"/>
        </w:rPr>
        <w:t xml:space="preserve">Attend </w:t>
      </w:r>
      <w:r w:rsidR="00732E31">
        <w:rPr>
          <w:rFonts w:ascii="Corbel" w:hAnsi="Corbel" w:cs="Gautami"/>
          <w:sz w:val="22"/>
          <w:szCs w:val="22"/>
        </w:rPr>
        <w:t>conferences (and sessions within conferences) that</w:t>
      </w:r>
      <w:r w:rsidRPr="00B27CB2">
        <w:rPr>
          <w:rFonts w:ascii="Corbel" w:hAnsi="Corbel" w:cs="Gautami"/>
          <w:sz w:val="22"/>
          <w:szCs w:val="22"/>
        </w:rPr>
        <w:t xml:space="preserve"> focus on Diversity, Equity, and Inclusion</w:t>
      </w:r>
    </w:p>
    <w:p w14:paraId="5A544449" w14:textId="77777777" w:rsidR="00B27CB2" w:rsidRPr="00B27CB2" w:rsidRDefault="00B27CB2" w:rsidP="00644507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 w:rsidRPr="00B27CB2">
        <w:rPr>
          <w:rFonts w:ascii="Corbel" w:hAnsi="Corbel" w:cs="Gautami"/>
          <w:bCs/>
          <w:sz w:val="22"/>
          <w:szCs w:val="22"/>
        </w:rPr>
        <w:t>Invite promising early-career scholars to department colloquia</w:t>
      </w:r>
    </w:p>
    <w:p w14:paraId="6DCC9B94" w14:textId="77777777" w:rsidR="00B27CB2" w:rsidRPr="00B27CB2" w:rsidRDefault="00B27CB2" w:rsidP="00644507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 w:rsidRPr="00B27CB2">
        <w:rPr>
          <w:rFonts w:ascii="Corbel" w:hAnsi="Corbel" w:cs="Gautami"/>
          <w:bCs/>
          <w:sz w:val="22"/>
          <w:szCs w:val="22"/>
        </w:rPr>
        <w:t>Keep a departmental list of “people to watch out for”</w:t>
      </w:r>
    </w:p>
    <w:p w14:paraId="5D796EA8" w14:textId="77777777" w:rsidR="00B27CB2" w:rsidRPr="00B27CB2" w:rsidRDefault="00B27CB2" w:rsidP="00B27CB2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B27CB2">
        <w:rPr>
          <w:rFonts w:ascii="Corbel" w:hAnsi="Corbel" w:cs="Gautami"/>
          <w:sz w:val="22"/>
          <w:szCs w:val="22"/>
        </w:rPr>
        <w:t>List should be broad, and emphasize diversity</w:t>
      </w:r>
    </w:p>
    <w:p w14:paraId="16970078" w14:textId="2192ED19" w:rsidR="00B27CB2" w:rsidRPr="00B27CB2" w:rsidRDefault="00B27CB2" w:rsidP="00B27CB2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B27CB2">
        <w:rPr>
          <w:rFonts w:ascii="Corbel" w:hAnsi="Corbel" w:cs="Gautami"/>
          <w:sz w:val="22"/>
          <w:szCs w:val="22"/>
        </w:rPr>
        <w:t>Built with contributions from all faculty</w:t>
      </w:r>
      <w:r w:rsidR="00732E31">
        <w:rPr>
          <w:rFonts w:ascii="Corbel" w:hAnsi="Corbel" w:cs="Gautami"/>
          <w:sz w:val="22"/>
          <w:szCs w:val="22"/>
        </w:rPr>
        <w:t>, postdoctoral scholar and graduate students</w:t>
      </w:r>
    </w:p>
    <w:p w14:paraId="39F9C27A" w14:textId="77777777" w:rsidR="00B27CB2" w:rsidRPr="00B27CB2" w:rsidRDefault="00B27CB2" w:rsidP="00B27CB2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 w:rsidRPr="00B27CB2">
        <w:rPr>
          <w:rFonts w:ascii="Corbel" w:hAnsi="Corbel" w:cs="Gautami"/>
          <w:sz w:val="22"/>
          <w:szCs w:val="22"/>
        </w:rPr>
        <w:t>Review the list frequently, being mindful of biases, looking for broad representation</w:t>
      </w:r>
    </w:p>
    <w:p w14:paraId="282919DA" w14:textId="77777777" w:rsidR="00155486" w:rsidRDefault="00155486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br w:type="page"/>
      </w:r>
    </w:p>
    <w:p w14:paraId="53814025" w14:textId="4F73CA6A" w:rsidR="0005551C" w:rsidRDefault="00E775C5" w:rsidP="00FC3F8E">
      <w:pPr>
        <w:tabs>
          <w:tab w:val="num" w:pos="720"/>
        </w:tabs>
        <w:rPr>
          <w:rFonts w:ascii="Corbel" w:hAnsi="Corbel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26120F" wp14:editId="73A6F0FE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656832" cy="1828800"/>
                <wp:effectExtent l="0" t="0" r="10795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32" cy="1828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3000"/>
                          </a:srgb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4D196A4" w14:textId="6DACFAB5" w:rsidR="00E775C5" w:rsidRPr="0005551C" w:rsidRDefault="00E775C5" w:rsidP="004A01C0">
                            <w:pPr>
                              <w:tabs>
                                <w:tab w:val="right" w:pos="9360"/>
                              </w:tabs>
                              <w:spacing w:before="60"/>
                              <w:ind w:left="-86"/>
                              <w:jc w:val="center"/>
                              <w:rPr>
                                <w:rFonts w:ascii="Corbel" w:hAnsi="Corbel" w:cs="Gauta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551C">
                              <w:rPr>
                                <w:rFonts w:ascii="Corbel" w:hAnsi="Corbel" w:cs="Gautam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Prep for Evaluation:</w:t>
                            </w:r>
                            <w:r w:rsidRPr="0005551C">
                              <w:rPr>
                                <w:rFonts w:ascii="Corbel" w:hAnsi="Corbel" w:cs="Gauta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Design the applicant evaluation process to increase equity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120F" id="Text Box 3" o:spid="_x0000_s1033" type="#_x0000_t202" style="position:absolute;margin-left:0;margin-top:14.75pt;width:524.15pt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H+HWwIAAMkEAAAOAAAAZHJzL2Uyb0RvYy54bWysVFGP2jAMfp+0/xDlfbQUBgxRTowT0yR0&#13;&#10;dxJM9xzSlFZK4ywJtOzXz0lbOG57msZDcGzns/3Z7uKhqSQ5C2NLUCkdDmJKhOKQleqY0h/7zacZ&#13;&#10;JdYxlTEJSqT0Iix9WH78sKj1XCRQgMyEIQii7LzWKS2c0/MosrwQFbMD0EKhMQdTMYdXc4wyw2pE&#13;&#10;r2SUxPEkqsFk2gAX1qL2sTXSZcDPc8Hdc55b4YhMKebmwmnCefBntFyw+dEwXZS8S4P9QxYVKxUG&#13;&#10;vUI9MsfIyZR/QFUlN2AhdwMOVQR5XnIRasBqhvG7anYF0yLUguRYfaXJ/j9Y/nR+MaTMUjqiRLEK&#13;&#10;W7QXjSNfoSEjz06t7RyddhrdXINq7HKvt6j0RTe5qfw/lkPQjjxfrtx6MI7KyeTzZDZKKOFoG86S&#13;&#10;2SwO7Ee359pY901ARbyQUoPNC5yy89Y6TAVdexcfzYIss00pZbiY42EtDTkzbPQ69r/2rdQFa7XJ&#13;&#10;yCtbHNu6B8w7HKlIjfkl0+79nbF7dRekw7vlgllKhcCeuJYgL7nm0ASapz15B8guyKmBdiat5psS&#13;&#10;694y616YwSFEGnGx3DMeuQTMCjqJkgLMr7/pvT/OBlopqXGoU2p/npgRlMjvCqfmy3A89lsQLiiY&#13;&#10;t9pDuCTTse+SOlVrQCqHuL6aB9H7O9mLuYHqFXdv5SOiiSmOcVPqenHt2jXD3eVitQpOOPOaua3a&#13;&#10;ae6hfeN8R/fNKzO6a7vDiXmCfvTZ/F33W9/Qcr06OdiUYTQ8xy2jHfW4L6G73W77hXx7D163L9Dy&#13;&#10;NwAAAP//AwBQSwMEFAAGAAgAAAAhAJVb1E3jAAAADQEAAA8AAABkcnMvZG93bnJldi54bWxMj81O&#13;&#10;wzAQhO9IvIO1lbhRpy2hbRqnQvzckICWA0cn3iYR8TqJN014e9wTXEZajXZmvnQ/2Uacsfe1IwWL&#13;&#10;eQQCqXCmplLB5/HldgPCsyajG0eo4Ac97LPrq1Qnxo30gecDlyKEkE+0goq5TaT0RYVW+7lrkYJ3&#13;&#10;cr3VHM6+lKbXYwi3jVxG0b20uqbQUOkWHyssvg+DVdAN7103PR+/Yv26HUdu8zde50rdzKanXZCH&#13;&#10;HQjGif8+4MIQ9kMWhuVuIONFoyDQsILlNgZxcaO7zQpErmC1WMcgs1T+p8h+AQAA//8DAFBLAQIt&#13;&#10;ABQABgAIAAAAIQC2gziS/gAAAOEBAAATAAAAAAAAAAAAAAAAAAAAAABbQ29udGVudF9UeXBlc10u&#13;&#10;eG1sUEsBAi0AFAAGAAgAAAAhADj9If/WAAAAlAEAAAsAAAAAAAAAAAAAAAAALwEAAF9yZWxzLy5y&#13;&#10;ZWxzUEsBAi0AFAAGAAgAAAAhAJkkf4dbAgAAyQQAAA4AAAAAAAAAAAAAAAAALgIAAGRycy9lMm9E&#13;&#10;b2MueG1sUEsBAi0AFAAGAAgAAAAhAJVb1E3jAAAADQEAAA8AAAAAAAAAAAAAAAAAtQQAAGRycy9k&#13;&#10;b3ducmV2LnhtbFBLBQYAAAAABAAEAPMAAADFBQAAAAA=&#13;&#10;" fillcolor="#c00000" strokecolor="#c00000" strokeweight="1pt">
                <v:fill opacity="15163f"/>
                <v:textbox style="mso-fit-shape-to-text:t" inset=",0,,2.16pt">
                  <w:txbxContent>
                    <w:p w14:paraId="74D196A4" w14:textId="6DACFAB5" w:rsidR="00E775C5" w:rsidRPr="0005551C" w:rsidRDefault="00E775C5" w:rsidP="004A01C0">
                      <w:pPr>
                        <w:tabs>
                          <w:tab w:val="right" w:pos="9360"/>
                        </w:tabs>
                        <w:spacing w:before="60"/>
                        <w:ind w:left="-86"/>
                        <w:jc w:val="center"/>
                        <w:rPr>
                          <w:rFonts w:ascii="Corbel" w:hAnsi="Corbel" w:cs="Gautami"/>
                          <w:color w:val="000000" w:themeColor="text1"/>
                          <w:sz w:val="28"/>
                          <w:szCs w:val="28"/>
                        </w:rPr>
                      </w:pPr>
                      <w:r w:rsidRPr="0005551C">
                        <w:rPr>
                          <w:rFonts w:ascii="Corbel" w:hAnsi="Corbel" w:cs="Gautam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Prep for Evaluation:</w:t>
                      </w:r>
                      <w:r w:rsidRPr="0005551C">
                        <w:rPr>
                          <w:rFonts w:ascii="Corbel" w:hAnsi="Corbel" w:cs="Gautami"/>
                          <w:color w:val="000000" w:themeColor="text1"/>
                          <w:sz w:val="28"/>
                          <w:szCs w:val="28"/>
                        </w:rPr>
                        <w:t xml:space="preserve"> Design the applicant evaluation process to increase equity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89D99" w14:textId="1098341C" w:rsidR="00E775C5" w:rsidRPr="00262E3B" w:rsidRDefault="00E775C5" w:rsidP="0005551C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>Establish specific evaluation criteria well before reviewing applicants</w:t>
      </w:r>
    </w:p>
    <w:p w14:paraId="1EA320DB" w14:textId="43BD5DAE" w:rsidR="0032697D" w:rsidRDefault="0032697D" w:rsidP="0032697D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Engage all members of the search committee in this process as early as possible</w:t>
      </w:r>
    </w:p>
    <w:p w14:paraId="2D2EC878" w14:textId="29BDA349" w:rsidR="0032697D" w:rsidRPr="0032697D" w:rsidRDefault="0032697D" w:rsidP="0032697D">
      <w:pPr>
        <w:numPr>
          <w:ilvl w:val="1"/>
          <w:numId w:val="8"/>
        </w:numPr>
        <w:ind w:left="990" w:hanging="270"/>
        <w:rPr>
          <w:rFonts w:ascii="Corbel" w:hAnsi="Corbel" w:cs="Gautami"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>Use this as an o</w:t>
      </w:r>
      <w:r w:rsidRPr="0032697D">
        <w:rPr>
          <w:rFonts w:ascii="Corbel" w:hAnsi="Corbel" w:cs="Gautami"/>
          <w:sz w:val="22"/>
          <w:szCs w:val="22"/>
        </w:rPr>
        <w:t>pportunity to be explicit about valued characteristics and how they will be measured</w:t>
      </w:r>
    </w:p>
    <w:p w14:paraId="281D002D" w14:textId="5948738A" w:rsidR="00A7237B" w:rsidRPr="0005551C" w:rsidRDefault="0032697D" w:rsidP="0005551C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 w:rsidRPr="0032697D">
        <w:rPr>
          <w:rFonts w:ascii="Corbel" w:hAnsi="Corbel" w:cs="Gautami"/>
          <w:bCs/>
          <w:sz w:val="22"/>
          <w:szCs w:val="22"/>
        </w:rPr>
        <w:t xml:space="preserve">Align the application materials with the evaluation criteria, i.e., make sure to request the information necessary to review all applicants on the established set of criteria. </w:t>
      </w:r>
    </w:p>
    <w:p w14:paraId="6F12A45C" w14:textId="3A116D0A" w:rsidR="00E775C5" w:rsidRPr="00262E3B" w:rsidRDefault="00E775C5" w:rsidP="0005551C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 xml:space="preserve">Develop a rubric (or rubrics) for evaluation </w:t>
      </w:r>
    </w:p>
    <w:p w14:paraId="2D5332E4" w14:textId="105EAB89" w:rsidR="0032697D" w:rsidRPr="00356DCD" w:rsidRDefault="0032697D" w:rsidP="0032697D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>Engage all committee members in the development of tools that will</w:t>
      </w:r>
      <w:r w:rsidRPr="0032697D">
        <w:rPr>
          <w:rFonts w:ascii="Corbel" w:hAnsi="Corbel" w:cs="Gautami"/>
          <w:sz w:val="22"/>
          <w:szCs w:val="22"/>
        </w:rPr>
        <w:t xml:space="preserve"> facilitate the systematic application of review criteria to all applicants</w:t>
      </w:r>
    </w:p>
    <w:p w14:paraId="1AE764BD" w14:textId="5C9BF20A" w:rsidR="00356DCD" w:rsidRPr="00356DCD" w:rsidRDefault="00356DCD" w:rsidP="00356DCD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>Develop rubrics that codify the evaluation criteria and how each will be measured</w:t>
      </w:r>
    </w:p>
    <w:p w14:paraId="65A145DE" w14:textId="4DD8C732" w:rsidR="00356DCD" w:rsidRPr="0032697D" w:rsidRDefault="00356DCD" w:rsidP="00890F97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>Committee member should test draft rubric</w:t>
      </w:r>
      <w:r w:rsidR="00890F97">
        <w:rPr>
          <w:rFonts w:ascii="Corbel" w:hAnsi="Corbel" w:cs="Gautami"/>
          <w:sz w:val="22"/>
          <w:szCs w:val="22"/>
        </w:rPr>
        <w:t>s</w:t>
      </w:r>
      <w:r>
        <w:rPr>
          <w:rFonts w:ascii="Corbel" w:hAnsi="Corbel" w:cs="Gautami"/>
          <w:sz w:val="22"/>
          <w:szCs w:val="22"/>
        </w:rPr>
        <w:t xml:space="preserve"> and engage in </w:t>
      </w:r>
      <w:r w:rsidR="00890F97">
        <w:rPr>
          <w:rFonts w:ascii="Corbel" w:hAnsi="Corbel" w:cs="Gautami"/>
          <w:sz w:val="22"/>
          <w:szCs w:val="22"/>
        </w:rPr>
        <w:t>n</w:t>
      </w:r>
      <w:r>
        <w:rPr>
          <w:rFonts w:ascii="Corbel" w:hAnsi="Corbel" w:cs="Gautami"/>
          <w:sz w:val="22"/>
          <w:szCs w:val="22"/>
        </w:rPr>
        <w:t>orming exercise</w:t>
      </w:r>
      <w:r w:rsidR="00890F97">
        <w:rPr>
          <w:rFonts w:ascii="Corbel" w:hAnsi="Corbel" w:cs="Gautami"/>
          <w:sz w:val="22"/>
          <w:szCs w:val="22"/>
        </w:rPr>
        <w:t>s</w:t>
      </w:r>
      <w:r>
        <w:rPr>
          <w:rFonts w:ascii="Corbel" w:hAnsi="Corbel" w:cs="Gautami"/>
          <w:sz w:val="22"/>
          <w:szCs w:val="22"/>
        </w:rPr>
        <w:t xml:space="preserve"> to </w:t>
      </w:r>
      <w:r w:rsidR="00890F97">
        <w:rPr>
          <w:rFonts w:ascii="Corbel" w:hAnsi="Corbel" w:cs="Gautami"/>
          <w:sz w:val="22"/>
          <w:szCs w:val="22"/>
        </w:rPr>
        <w:t>verify all aspects of the rubric are applicable and being used consistently by all members.</w:t>
      </w:r>
    </w:p>
    <w:p w14:paraId="6798D058" w14:textId="63656802" w:rsidR="0032697D" w:rsidRPr="00EE12ED" w:rsidRDefault="00EE12ED" w:rsidP="00890F97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>R</w:t>
      </w:r>
      <w:r w:rsidR="0032697D">
        <w:rPr>
          <w:rFonts w:ascii="Corbel" w:hAnsi="Corbel" w:cs="Gautami"/>
          <w:sz w:val="22"/>
          <w:szCs w:val="22"/>
        </w:rPr>
        <w:t>ubric templates</w:t>
      </w:r>
      <w:r>
        <w:rPr>
          <w:rFonts w:ascii="Corbel" w:hAnsi="Corbel" w:cs="Gautami"/>
          <w:sz w:val="22"/>
          <w:szCs w:val="22"/>
        </w:rPr>
        <w:t xml:space="preserve"> should be customized to each recruitment</w:t>
      </w:r>
    </w:p>
    <w:p w14:paraId="4453FAEE" w14:textId="3B7730C7" w:rsidR="00EE12ED" w:rsidRPr="00EE12ED" w:rsidRDefault="00EE12ED" w:rsidP="00EE12ED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sz w:val="22"/>
          <w:szCs w:val="22"/>
        </w:rPr>
        <w:t>Example rubric templates:</w:t>
      </w:r>
    </w:p>
    <w:p w14:paraId="56E25E37" w14:textId="69F09F53" w:rsidR="005B22CC" w:rsidRPr="00EE12ED" w:rsidRDefault="00C7504E" w:rsidP="005B22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60" w:hanging="180"/>
        <w:rPr>
          <w:rFonts w:ascii="Corbel" w:hAnsi="Corbel" w:cs="Lucida Grande"/>
          <w:color w:val="333333"/>
          <w:sz w:val="22"/>
          <w:szCs w:val="22"/>
        </w:rPr>
      </w:pPr>
      <w:hyperlink r:id="rId32" w:history="1">
        <w:r w:rsidR="005B22CC" w:rsidRPr="005B22CC">
          <w:rPr>
            <w:rStyle w:val="Hyperlink"/>
            <w:rFonts w:ascii="Corbel" w:hAnsi="Corbel" w:cs="Lucida Grande"/>
            <w:sz w:val="22"/>
            <w:szCs w:val="22"/>
          </w:rPr>
          <w:t>Application Evaluation Tool</w:t>
        </w:r>
      </w:hyperlink>
    </w:p>
    <w:p w14:paraId="2F48693A" w14:textId="7F359217" w:rsidR="00EE12ED" w:rsidRPr="00EE12ED" w:rsidRDefault="00C7504E" w:rsidP="00EE12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60" w:hanging="180"/>
        <w:rPr>
          <w:rFonts w:ascii="Corbel" w:hAnsi="Corbel" w:cs="Lucida Grande"/>
          <w:color w:val="333333"/>
          <w:sz w:val="22"/>
          <w:szCs w:val="22"/>
        </w:rPr>
      </w:pPr>
      <w:hyperlink r:id="rId33" w:history="1">
        <w:r w:rsidR="005B22CC" w:rsidRPr="005B22CC">
          <w:rPr>
            <w:rStyle w:val="Hyperlink"/>
            <w:rFonts w:ascii="Corbel" w:hAnsi="Corbel" w:cs="Lucida Grande"/>
            <w:sz w:val="22"/>
            <w:szCs w:val="22"/>
          </w:rPr>
          <w:t>Alternate v</w:t>
        </w:r>
        <w:r w:rsidR="00EE12ED" w:rsidRPr="005B22CC">
          <w:rPr>
            <w:rStyle w:val="Hyperlink"/>
            <w:rFonts w:ascii="Corbel" w:hAnsi="Corbel" w:cs="Lucida Grande"/>
            <w:sz w:val="22"/>
            <w:szCs w:val="22"/>
          </w:rPr>
          <w:t>ersion A (Excel file)</w:t>
        </w:r>
      </w:hyperlink>
    </w:p>
    <w:p w14:paraId="07F9B2FC" w14:textId="2CE9DF5D" w:rsidR="00EE12ED" w:rsidRPr="00EE12ED" w:rsidRDefault="00C7504E" w:rsidP="00EE12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60" w:hanging="180"/>
        <w:rPr>
          <w:rFonts w:ascii="Corbel" w:hAnsi="Corbel" w:cs="Lucida Grande"/>
          <w:color w:val="333333"/>
          <w:sz w:val="22"/>
          <w:szCs w:val="22"/>
        </w:rPr>
      </w:pPr>
      <w:hyperlink r:id="rId34" w:history="1">
        <w:r w:rsidR="005B22CC" w:rsidRPr="005B22CC">
          <w:rPr>
            <w:rStyle w:val="Hyperlink"/>
            <w:rFonts w:ascii="Corbel" w:hAnsi="Corbel" w:cs="Lucida Grande"/>
            <w:sz w:val="22"/>
            <w:szCs w:val="22"/>
          </w:rPr>
          <w:t>Alternate v</w:t>
        </w:r>
        <w:r w:rsidR="00EE12ED" w:rsidRPr="005B22CC">
          <w:rPr>
            <w:rStyle w:val="Hyperlink"/>
            <w:rFonts w:ascii="Corbel" w:hAnsi="Corbel" w:cs="Lucida Grande"/>
            <w:sz w:val="22"/>
            <w:szCs w:val="22"/>
          </w:rPr>
          <w:t>ersion B (Excel file)</w:t>
        </w:r>
      </w:hyperlink>
    </w:p>
    <w:p w14:paraId="13223AFC" w14:textId="71DB3258" w:rsidR="002C0ED8" w:rsidRPr="00155486" w:rsidRDefault="00C7504E" w:rsidP="0005551C">
      <w:pPr>
        <w:numPr>
          <w:ilvl w:val="0"/>
          <w:numId w:val="7"/>
        </w:numPr>
        <w:shd w:val="clear" w:color="auto" w:fill="FFFFFF"/>
        <w:ind w:left="1267" w:hanging="187"/>
        <w:rPr>
          <w:rStyle w:val="Hyperlink"/>
          <w:rFonts w:ascii="Corbel" w:hAnsi="Corbel" w:cs="Lucida Grande"/>
          <w:color w:val="333333"/>
          <w:sz w:val="22"/>
          <w:szCs w:val="22"/>
          <w:u w:val="none"/>
        </w:rPr>
      </w:pPr>
      <w:hyperlink r:id="rId35" w:history="1">
        <w:r w:rsidR="00EE12ED" w:rsidRPr="005B22CC">
          <w:rPr>
            <w:rStyle w:val="Hyperlink"/>
            <w:rFonts w:ascii="Corbel" w:hAnsi="Corbel" w:cs="Lucida Grande"/>
            <w:sz w:val="22"/>
            <w:szCs w:val="22"/>
          </w:rPr>
          <w:t>UC Berkeley Candidate Evaluation Tool</w:t>
        </w:r>
      </w:hyperlink>
    </w:p>
    <w:p w14:paraId="232D835E" w14:textId="5D3CCAE4" w:rsidR="00155486" w:rsidRDefault="00155486" w:rsidP="00155486">
      <w:pPr>
        <w:shd w:val="clear" w:color="auto" w:fill="FFFFFF"/>
        <w:rPr>
          <w:rStyle w:val="Hyperlink"/>
          <w:rFonts w:ascii="Corbel" w:hAnsi="Corbel" w:cs="Lucida Grande"/>
          <w:sz w:val="22"/>
          <w:szCs w:val="22"/>
        </w:rPr>
      </w:pPr>
    </w:p>
    <w:p w14:paraId="5C8000D9" w14:textId="5C7F00E2" w:rsidR="00272898" w:rsidRPr="00155486" w:rsidRDefault="00155486" w:rsidP="00155486">
      <w:pPr>
        <w:shd w:val="clear" w:color="auto" w:fill="FFFFFF"/>
        <w:rPr>
          <w:rFonts w:ascii="Corbel" w:hAnsi="Corbel" w:cs="Lucida Grande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83AA61" wp14:editId="5F912947">
                <wp:simplePos x="0" y="0"/>
                <wp:positionH relativeFrom="column">
                  <wp:posOffset>6985</wp:posOffset>
                </wp:positionH>
                <wp:positionV relativeFrom="paragraph">
                  <wp:posOffset>306070</wp:posOffset>
                </wp:positionV>
                <wp:extent cx="6654165" cy="1828800"/>
                <wp:effectExtent l="0" t="0" r="13335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18288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6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93E8EA0" w14:textId="75CF7CB6" w:rsidR="00EE12ED" w:rsidRPr="0005551C" w:rsidRDefault="00EE12ED" w:rsidP="004A01C0">
                            <w:pPr>
                              <w:tabs>
                                <w:tab w:val="right" w:pos="9360"/>
                              </w:tabs>
                              <w:spacing w:before="60"/>
                              <w:ind w:left="-86"/>
                              <w:jc w:val="center"/>
                              <w:rPr>
                                <w:rFonts w:ascii="Corbel" w:hAnsi="Corbel" w:cs="Gauta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551C">
                              <w:rPr>
                                <w:rFonts w:ascii="Corbel" w:hAnsi="Corbel" w:cs="Gautam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 for </w:t>
                            </w:r>
                            <w:r w:rsidR="005B22CC" w:rsidRPr="0005551C">
                              <w:rPr>
                                <w:rFonts w:ascii="Corbel" w:hAnsi="Corbel" w:cs="Gautam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Recruitment</w:t>
                            </w:r>
                            <w:r w:rsidRPr="0005551C">
                              <w:rPr>
                                <w:rFonts w:ascii="Corbel" w:hAnsi="Corbel" w:cs="Gautam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05551C">
                              <w:rPr>
                                <w:rFonts w:ascii="Corbel" w:hAnsi="Corbel" w:cs="Gauta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22CC" w:rsidRPr="0005551C">
                              <w:rPr>
                                <w:rFonts w:ascii="Corbel" w:hAnsi="Corbel" w:cs="Gautami"/>
                                <w:color w:val="000000" w:themeColor="text1"/>
                                <w:sz w:val="28"/>
                                <w:szCs w:val="28"/>
                              </w:rPr>
                              <w:t>Design the recruitment phase…at the start of the search!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AA61" id="Text Box 4" o:spid="_x0000_s1034" type="#_x0000_t202" style="position:absolute;margin-left:.55pt;margin-top:24.1pt;width:523.95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fiKWgIAAMkEAAAOAAAAZHJzL2Uyb0RvYy54bWysVN9v2jAQfp+0/8Hy+0hCKaWIUDEqpkmo&#13;&#10;rVSmPhvHIZEc27MNCfvr99kB2nV7mKa9mPuV7+6+u2N21zWSHIR1tVY5zQYpJUJxXdRql9Nvm9Wn&#13;&#10;CSXOM1UwqZXI6VE4ejf/+GHWmqkY6krLQlgCEOWmrclp5b2ZJonjlWiYG2gjFJyltg3zUO0uKSxr&#13;&#10;gd7IZJim46TVtjBWc+EcrPe9k84jflkK7h/L0glPZE5Rm4+vje82vMl8xqY7y0xV81MZ7B+qaFit&#13;&#10;kPQCdc88I3tb/wbV1Nxqp0s/4LpJdFnWXMQe0E2WvuvmuWJGxF5AjjMXmtz/g+UPhydL6iKnI0oU&#13;&#10;azCijeg8+aw7MgrstMZNEfRsEOY7mDHls93BGJruStuEX7RD4AfPxwu3AYzDOB5fj7LxNSUcvmwy&#13;&#10;nEzSyH7y+rmxzn8RuiFByKnF8CKn7LB2HqUg9BwSsjkt62JVSxkVu9supSUHhkHfpFfpIu2/laZi&#13;&#10;vTUbp5eUrg+PmL/gSEVa1De8QehfJenreoOBKqUCcCCuJyhIvtt2kebJmbytLo7g1Op+J53hqxp9&#13;&#10;r5nzT8xiCUEjDss/4imlRlX6JFFSafvjT/YQj92Al5IWS51T933PrKBEflXYmttsNApXEBUI9q11&#13;&#10;G5XhzehqiFXYN0sNKjOcr+FRDPFensXS6uYFt7cIGeFiiiNvTv1ZXPr+zHC7XCwWMQg7b5hfq2fD&#13;&#10;A3QgOEx0070wa05j99iYB31efTZ9N/0+No7GLPZer+q4GoHjntET9biXON3TbYeDfKvHqNd/oPlP&#13;&#10;AAAA//8DAFBLAwQUAAYACAAAACEAz9kI4+QAAAAOAQAADwAAAGRycy9kb3ducmV2LnhtbEyPQU/C&#13;&#10;QBCF7yb+h82YeDGypVSCpVuiEhJPpFIu3Jbu2DZ2Z5vuAtVf73DSyyQvb+bN+7LVaDtxxsG3jhRM&#13;&#10;JxEIpMqZlmoF+3LzuADhgyajO0eo4Bs9rPLbm0ynxl3oA8+7UAsOIZ9qBU0IfSqlrxq02k9cj8Te&#13;&#10;pxusDiyHWppBXzjcdjKOorm0uiX+0Oge3xqsvnYnq6Aak+KnDU+HQvv3Tbl9KE3xulbq/m5cL3m8&#13;&#10;LEEEHMPfBVwZuD/kXOzoTmS86FhPeVFBsohBXO0oeWbAo4LZbB6DzDP5HyP/BQAA//8DAFBLAQIt&#13;&#10;ABQABgAIAAAAIQC2gziS/gAAAOEBAAATAAAAAAAAAAAAAAAAAAAAAABbQ29udGVudF9UeXBlc10u&#13;&#10;eG1sUEsBAi0AFAAGAAgAAAAhADj9If/WAAAAlAEAAAsAAAAAAAAAAAAAAAAALwEAAF9yZWxzLy5y&#13;&#10;ZWxzUEsBAi0AFAAGAAgAAAAhAIxp+IpaAgAAyQQAAA4AAAAAAAAAAAAAAAAALgIAAGRycy9lMm9E&#13;&#10;b2MueG1sUEsBAi0AFAAGAAgAAAAhAM/ZCOPkAAAADgEAAA8AAAAAAAAAAAAAAAAAtAQAAGRycy9k&#13;&#10;b3ducmV2LnhtbFBLBQYAAAAABAAEAPMAAADFBQAAAAA=&#13;&#10;" fillcolor="#7030a0" strokecolor="#7030a0" strokeweight="1pt">
                <v:fill opacity="10537f"/>
                <v:textbox style="mso-fit-shape-to-text:t" inset=",0,,2.16pt">
                  <w:txbxContent>
                    <w:p w14:paraId="793E8EA0" w14:textId="75CF7CB6" w:rsidR="00EE12ED" w:rsidRPr="0005551C" w:rsidRDefault="00EE12ED" w:rsidP="004A01C0">
                      <w:pPr>
                        <w:tabs>
                          <w:tab w:val="right" w:pos="9360"/>
                        </w:tabs>
                        <w:spacing w:before="60"/>
                        <w:ind w:left="-86"/>
                        <w:jc w:val="center"/>
                        <w:rPr>
                          <w:rFonts w:ascii="Corbel" w:hAnsi="Corbel" w:cs="Gautami"/>
                          <w:color w:val="000000" w:themeColor="text1"/>
                          <w:sz w:val="28"/>
                          <w:szCs w:val="28"/>
                        </w:rPr>
                      </w:pPr>
                      <w:r w:rsidRPr="0005551C">
                        <w:rPr>
                          <w:rFonts w:ascii="Corbel" w:hAnsi="Corbel" w:cs="Gautam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Prep for </w:t>
                      </w:r>
                      <w:r w:rsidR="005B22CC" w:rsidRPr="0005551C">
                        <w:rPr>
                          <w:rFonts w:ascii="Corbel" w:hAnsi="Corbel" w:cs="Gautam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Recruitment</w:t>
                      </w:r>
                      <w:r w:rsidRPr="0005551C">
                        <w:rPr>
                          <w:rFonts w:ascii="Corbel" w:hAnsi="Corbel" w:cs="Gautam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05551C">
                        <w:rPr>
                          <w:rFonts w:ascii="Corbel" w:hAnsi="Corbel" w:cs="Gautam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B22CC" w:rsidRPr="0005551C">
                        <w:rPr>
                          <w:rFonts w:ascii="Corbel" w:hAnsi="Corbel" w:cs="Gautami"/>
                          <w:color w:val="000000" w:themeColor="text1"/>
                          <w:sz w:val="28"/>
                          <w:szCs w:val="28"/>
                        </w:rPr>
                        <w:t>Design the recruitment phase…at the start of the search!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704DBB" w14:textId="4343C767" w:rsidR="00F40157" w:rsidRPr="00262E3B" w:rsidRDefault="00F40157" w:rsidP="00F40157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>Critically review departmental physical and virtual environments</w:t>
      </w:r>
    </w:p>
    <w:p w14:paraId="7162FA90" w14:textId="179A48D6" w:rsidR="00F40157" w:rsidRPr="00F40157" w:rsidRDefault="00F40157" w:rsidP="00F40157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 w:rsidRPr="00F40157">
        <w:rPr>
          <w:rFonts w:ascii="Corbel" w:hAnsi="Corbel" w:cs="Gautami"/>
          <w:bCs/>
          <w:sz w:val="22"/>
          <w:szCs w:val="22"/>
        </w:rPr>
        <w:t xml:space="preserve">Assess the environments in </w:t>
      </w:r>
      <w:r w:rsidR="00BE5093">
        <w:rPr>
          <w:rFonts w:ascii="Corbel" w:hAnsi="Corbel" w:cs="Gautami"/>
          <w:bCs/>
          <w:sz w:val="22"/>
          <w:szCs w:val="22"/>
        </w:rPr>
        <w:t>y</w:t>
      </w:r>
      <w:r w:rsidRPr="00F40157">
        <w:rPr>
          <w:rFonts w:ascii="Corbel" w:hAnsi="Corbel" w:cs="Gautami"/>
          <w:bCs/>
          <w:sz w:val="22"/>
          <w:szCs w:val="22"/>
        </w:rPr>
        <w:t>our departments, labs, research groups</w:t>
      </w:r>
      <w:r>
        <w:rPr>
          <w:rFonts w:ascii="Corbel" w:hAnsi="Corbel" w:cs="Gautami"/>
          <w:bCs/>
          <w:sz w:val="22"/>
          <w:szCs w:val="22"/>
        </w:rPr>
        <w:t>, websites, etc.</w:t>
      </w:r>
      <w:r w:rsidR="00890F97">
        <w:rPr>
          <w:rFonts w:ascii="Corbel" w:hAnsi="Corbel" w:cs="Gautami"/>
          <w:bCs/>
          <w:sz w:val="22"/>
          <w:szCs w:val="22"/>
        </w:rPr>
        <w:t xml:space="preserve"> – </w:t>
      </w:r>
      <w:r w:rsidR="005A237D">
        <w:rPr>
          <w:rFonts w:ascii="Corbel" w:hAnsi="Corbel" w:cs="Gautami"/>
          <w:bCs/>
          <w:sz w:val="22"/>
          <w:szCs w:val="22"/>
        </w:rPr>
        <w:t>H</w:t>
      </w:r>
      <w:r w:rsidR="00890F97">
        <w:rPr>
          <w:rFonts w:ascii="Corbel" w:hAnsi="Corbel" w:cs="Gautami"/>
          <w:bCs/>
          <w:sz w:val="22"/>
          <w:szCs w:val="22"/>
        </w:rPr>
        <w:t>ow inclusive, welcoming are they? Is the diversity of your faculty and students apparent? Is a commitment to supporting all member of the community conveyed?</w:t>
      </w:r>
    </w:p>
    <w:p w14:paraId="33DF8FD6" w14:textId="4392CD0E" w:rsidR="00890F97" w:rsidRDefault="00890F97" w:rsidP="00644507">
      <w:pPr>
        <w:numPr>
          <w:ilvl w:val="0"/>
          <w:numId w:val="7"/>
        </w:numPr>
        <w:spacing w:before="80"/>
        <w:ind w:left="547" w:hanging="187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 xml:space="preserve">Review and update the environments to: </w:t>
      </w:r>
    </w:p>
    <w:p w14:paraId="1C4EC4B9" w14:textId="6514325D" w:rsidR="00890F97" w:rsidRPr="00F40157" w:rsidRDefault="00890F97" w:rsidP="005A237D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E</w:t>
      </w:r>
      <w:r w:rsidR="00F40157">
        <w:rPr>
          <w:rFonts w:ascii="Corbel" w:hAnsi="Corbel" w:cs="Gautami"/>
          <w:bCs/>
          <w:sz w:val="22"/>
          <w:szCs w:val="22"/>
        </w:rPr>
        <w:t>nsure inclusivity in the images, highlighted achievements</w:t>
      </w:r>
      <w:r>
        <w:rPr>
          <w:rFonts w:ascii="Corbel" w:hAnsi="Corbel" w:cs="Gautami"/>
          <w:bCs/>
          <w:sz w:val="22"/>
          <w:szCs w:val="22"/>
        </w:rPr>
        <w:t>, make opportunities apparent, etc.</w:t>
      </w:r>
    </w:p>
    <w:p w14:paraId="28C6AAA8" w14:textId="72F64FCE" w:rsidR="00890F97" w:rsidRPr="00890F97" w:rsidRDefault="00890F97" w:rsidP="005A237D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S</w:t>
      </w:r>
      <w:r w:rsidR="00F40157" w:rsidRPr="00890F97">
        <w:rPr>
          <w:rFonts w:ascii="Corbel" w:hAnsi="Corbel" w:cs="Gautami"/>
          <w:bCs/>
          <w:sz w:val="22"/>
          <w:szCs w:val="22"/>
        </w:rPr>
        <w:t>ignal that diversity is valued</w:t>
      </w:r>
    </w:p>
    <w:p w14:paraId="64648689" w14:textId="77777777" w:rsidR="00F40157" w:rsidRPr="00890F97" w:rsidRDefault="00F40157" w:rsidP="005A237D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 w:rsidRPr="00890F97">
        <w:rPr>
          <w:rFonts w:ascii="Corbel" w:hAnsi="Corbel" w:cs="Gautami"/>
          <w:bCs/>
          <w:sz w:val="22"/>
          <w:szCs w:val="22"/>
        </w:rPr>
        <w:t xml:space="preserve">Develop an environment that is warm, supportive, and genuinely committed to attracting and retaining diverse and excellent scholars </w:t>
      </w:r>
    </w:p>
    <w:p w14:paraId="22903815" w14:textId="5762AE82" w:rsidR="00EE12ED" w:rsidRPr="00262E3B" w:rsidRDefault="00EE12ED" w:rsidP="00F40157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>Develop an information packet</w:t>
      </w:r>
    </w:p>
    <w:p w14:paraId="11C43D65" w14:textId="4FBD96FF" w:rsidR="00EE12ED" w:rsidRPr="005B22CC" w:rsidRDefault="00EE12ED" w:rsidP="00EE12ED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 w:rsidRPr="005B22CC">
        <w:rPr>
          <w:rFonts w:ascii="Corbel" w:hAnsi="Corbel" w:cs="Gautami"/>
          <w:bCs/>
          <w:sz w:val="22"/>
          <w:szCs w:val="22"/>
        </w:rPr>
        <w:t xml:space="preserve">A </w:t>
      </w:r>
      <w:hyperlink r:id="rId36" w:history="1">
        <w:r w:rsidRPr="005B22CC">
          <w:rPr>
            <w:rStyle w:val="Hyperlink"/>
            <w:rFonts w:ascii="Corbel" w:hAnsi="Corbel" w:cs="Gautami"/>
            <w:bCs/>
            <w:sz w:val="22"/>
            <w:szCs w:val="22"/>
          </w:rPr>
          <w:t>list of recommended content</w:t>
        </w:r>
      </w:hyperlink>
      <w:r w:rsidRPr="005B22CC">
        <w:rPr>
          <w:rFonts w:ascii="Corbel" w:hAnsi="Corbel" w:cs="Gautami"/>
          <w:bCs/>
          <w:sz w:val="22"/>
          <w:szCs w:val="22"/>
        </w:rPr>
        <w:t xml:space="preserve"> is linked on the STEAD webpage </w:t>
      </w:r>
    </w:p>
    <w:p w14:paraId="7060E024" w14:textId="28B74ECE" w:rsidR="00EE12ED" w:rsidRPr="0005551C" w:rsidRDefault="005B22CC" w:rsidP="00EE12ED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Provide the</w:t>
      </w:r>
      <w:r w:rsidR="00EE12ED" w:rsidRPr="005B22CC">
        <w:rPr>
          <w:rFonts w:ascii="Corbel" w:hAnsi="Corbel" w:cs="Gautami"/>
          <w:bCs/>
          <w:sz w:val="22"/>
          <w:szCs w:val="22"/>
        </w:rPr>
        <w:t xml:space="preserve"> </w:t>
      </w:r>
      <w:r w:rsidRPr="005B22CC">
        <w:rPr>
          <w:rFonts w:ascii="Corbel" w:hAnsi="Corbel" w:cs="Gautami"/>
          <w:bCs/>
          <w:sz w:val="22"/>
          <w:szCs w:val="22"/>
        </w:rPr>
        <w:t xml:space="preserve">same information </w:t>
      </w:r>
      <w:r>
        <w:rPr>
          <w:rFonts w:ascii="Corbel" w:hAnsi="Corbel" w:cs="Gautami"/>
          <w:bCs/>
          <w:sz w:val="22"/>
          <w:szCs w:val="22"/>
        </w:rPr>
        <w:t xml:space="preserve">to all applicants invited </w:t>
      </w:r>
      <w:r w:rsidR="00262E3B">
        <w:rPr>
          <w:rFonts w:ascii="Corbel" w:hAnsi="Corbel" w:cs="Gautami"/>
          <w:bCs/>
          <w:sz w:val="22"/>
          <w:szCs w:val="22"/>
        </w:rPr>
        <w:t>to</w:t>
      </w:r>
      <w:r>
        <w:rPr>
          <w:rFonts w:ascii="Corbel" w:hAnsi="Corbel" w:cs="Gautami"/>
          <w:bCs/>
          <w:sz w:val="22"/>
          <w:szCs w:val="22"/>
        </w:rPr>
        <w:t xml:space="preserve"> interview</w:t>
      </w:r>
    </w:p>
    <w:p w14:paraId="1773D6BF" w14:textId="0F803FA2" w:rsidR="00EE12ED" w:rsidRPr="00262E3B" w:rsidRDefault="00EE12ED" w:rsidP="0005551C">
      <w:pPr>
        <w:spacing w:before="120"/>
        <w:ind w:left="273" w:hanging="187"/>
        <w:rPr>
          <w:rFonts w:ascii="Corbel" w:hAnsi="Corbel"/>
          <w:b/>
          <w:bCs/>
        </w:rPr>
      </w:pPr>
      <w:r w:rsidRPr="00262E3B">
        <w:rPr>
          <w:rFonts w:ascii="Corbel" w:hAnsi="Corbel"/>
          <w:b/>
          <w:bCs/>
        </w:rPr>
        <w:t>Secure resources to support successful recruitment</w:t>
      </w:r>
    </w:p>
    <w:p w14:paraId="07CD2F3D" w14:textId="48E327B5" w:rsidR="002546E9" w:rsidRDefault="00C7504E" w:rsidP="002546E9">
      <w:pPr>
        <w:numPr>
          <w:ilvl w:val="0"/>
          <w:numId w:val="7"/>
        </w:numPr>
        <w:ind w:left="540" w:hanging="180"/>
        <w:rPr>
          <w:rFonts w:ascii="Corbel" w:hAnsi="Corbel" w:cs="Gautami"/>
          <w:bCs/>
          <w:sz w:val="22"/>
          <w:szCs w:val="22"/>
        </w:rPr>
      </w:pPr>
      <w:hyperlink r:id="rId37" w:history="1">
        <w:r w:rsidR="00EE12ED" w:rsidRPr="002546E9">
          <w:rPr>
            <w:rStyle w:val="Hyperlink"/>
            <w:rFonts w:ascii="Corbel" w:hAnsi="Corbel" w:cs="Gautami"/>
            <w:bCs/>
            <w:sz w:val="22"/>
            <w:szCs w:val="22"/>
          </w:rPr>
          <w:t>Capital Resource Network</w:t>
        </w:r>
      </w:hyperlink>
      <w:r w:rsidR="00EE12ED" w:rsidRPr="002546E9">
        <w:rPr>
          <w:rFonts w:ascii="Corbel" w:hAnsi="Corbel" w:cs="Gautami"/>
          <w:bCs/>
          <w:sz w:val="22"/>
          <w:szCs w:val="22"/>
        </w:rPr>
        <w:t xml:space="preserve"> </w:t>
      </w:r>
      <w:r w:rsidR="002546E9">
        <w:rPr>
          <w:rFonts w:ascii="Corbel" w:hAnsi="Corbel" w:cs="Gautami"/>
          <w:bCs/>
          <w:sz w:val="22"/>
          <w:szCs w:val="22"/>
        </w:rPr>
        <w:t xml:space="preserve">services are effective tools for faculty recruitment </w:t>
      </w:r>
    </w:p>
    <w:p w14:paraId="52020D0A" w14:textId="534ECE3C" w:rsidR="00EE12ED" w:rsidRDefault="002546E9" w:rsidP="002546E9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 xml:space="preserve">Offer </w:t>
      </w:r>
      <w:r w:rsidR="00BE5093">
        <w:rPr>
          <w:rFonts w:ascii="Corbel" w:hAnsi="Corbel" w:cs="Gautami"/>
          <w:bCs/>
          <w:sz w:val="22"/>
          <w:szCs w:val="22"/>
        </w:rPr>
        <w:t>p</w:t>
      </w:r>
      <w:r w:rsidR="00EE12ED" w:rsidRPr="002546E9">
        <w:rPr>
          <w:rFonts w:ascii="Corbel" w:hAnsi="Corbel" w:cs="Gautami"/>
          <w:bCs/>
          <w:sz w:val="22"/>
          <w:szCs w:val="22"/>
        </w:rPr>
        <w:t xml:space="preserve">re-hire Consultation </w:t>
      </w:r>
      <w:r>
        <w:rPr>
          <w:rFonts w:ascii="Corbel" w:hAnsi="Corbel" w:cs="Gautami"/>
          <w:bCs/>
          <w:sz w:val="22"/>
          <w:szCs w:val="22"/>
        </w:rPr>
        <w:t xml:space="preserve">to </w:t>
      </w:r>
      <w:r w:rsidR="00EE12ED" w:rsidRPr="002546E9">
        <w:rPr>
          <w:rFonts w:ascii="Corbel" w:hAnsi="Corbel" w:cs="Gautami"/>
          <w:bCs/>
          <w:sz w:val="22"/>
          <w:szCs w:val="22"/>
        </w:rPr>
        <w:t>all interviewees</w:t>
      </w:r>
    </w:p>
    <w:p w14:paraId="32DE40BF" w14:textId="535572C4" w:rsidR="005A237D" w:rsidRPr="002546E9" w:rsidRDefault="005A237D" w:rsidP="002546E9">
      <w:pPr>
        <w:numPr>
          <w:ilvl w:val="1"/>
          <w:numId w:val="7"/>
        </w:numPr>
        <w:ind w:left="990" w:hanging="270"/>
        <w:rPr>
          <w:rFonts w:ascii="Corbel" w:hAnsi="Corbel" w:cs="Gautami"/>
          <w:bCs/>
          <w:sz w:val="22"/>
          <w:szCs w:val="22"/>
        </w:rPr>
      </w:pPr>
      <w:r>
        <w:rPr>
          <w:rFonts w:ascii="Corbel" w:hAnsi="Corbel" w:cs="Gautami"/>
          <w:bCs/>
          <w:sz w:val="22"/>
          <w:szCs w:val="22"/>
        </w:rPr>
        <w:t>Plan to offer more CRN services to the candidate you will seek to recruit</w:t>
      </w:r>
    </w:p>
    <w:p w14:paraId="2E84F357" w14:textId="67E435F3" w:rsidR="00A636DB" w:rsidRPr="00E775C5" w:rsidRDefault="00A636DB" w:rsidP="00E775C5">
      <w:pPr>
        <w:ind w:left="270" w:hanging="180"/>
        <w:rPr>
          <w:rFonts w:ascii="Corbel" w:hAnsi="Corbel"/>
          <w:b/>
          <w:bCs/>
          <w:sz w:val="22"/>
          <w:szCs w:val="22"/>
        </w:rPr>
      </w:pPr>
    </w:p>
    <w:sectPr w:rsidR="00A636DB" w:rsidRPr="00E775C5" w:rsidSect="00155486">
      <w:headerReference w:type="first" r:id="rId38"/>
      <w:footerReference w:type="first" r:id="rId39"/>
      <w:pgSz w:w="12240" w:h="15840"/>
      <w:pgMar w:top="1152" w:right="864" w:bottom="806" w:left="864" w:header="432" w:footer="43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4907" w14:textId="77777777" w:rsidR="00C7504E" w:rsidRDefault="00C7504E" w:rsidP="00121DBC">
      <w:r>
        <w:separator/>
      </w:r>
    </w:p>
  </w:endnote>
  <w:endnote w:type="continuationSeparator" w:id="0">
    <w:p w14:paraId="1EAD70C6" w14:textId="77777777" w:rsidR="00C7504E" w:rsidRDefault="00C7504E" w:rsidP="001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ystem Font 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34C5" w14:textId="77777777" w:rsidR="00155486" w:rsidRDefault="00155486" w:rsidP="00155486">
    <w:pPr>
      <w:pStyle w:val="Footer"/>
      <w:ind w:right="360"/>
    </w:pPr>
    <w:r w:rsidRPr="0015548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C56E4" wp14:editId="11C7D155">
              <wp:simplePos x="0" y="0"/>
              <wp:positionH relativeFrom="column">
                <wp:posOffset>-1070</wp:posOffset>
              </wp:positionH>
              <wp:positionV relativeFrom="paragraph">
                <wp:posOffset>16548</wp:posOffset>
              </wp:positionV>
              <wp:extent cx="2997926" cy="379487"/>
              <wp:effectExtent l="0" t="25400" r="0" b="14605"/>
              <wp:wrapNone/>
              <wp:docPr id="1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7926" cy="379487"/>
                        <a:chOff x="0" y="0"/>
                        <a:chExt cx="2997926" cy="379487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4010" y="0"/>
                          <a:ext cx="2993916" cy="379487"/>
                          <a:chOff x="4010" y="0"/>
                          <a:chExt cx="2993916" cy="379487"/>
                        </a:xfrm>
                      </wpg:grpSpPr>
                      <wps:wsp>
                        <wps:cNvPr id="19" name="Text Box 2"/>
                        <wps:cNvSpPr txBox="1"/>
                        <wps:spPr>
                          <a:xfrm>
                            <a:off x="711926" y="150887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/>
                            </a:ext>
                          </a:extLst>
                        </wps:spPr>
                        <wps:txbx>
                          <w:txbxContent>
                            <w:p w14:paraId="74BDA8AE" w14:textId="77777777" w:rsidR="00155486" w:rsidRDefault="00155486" w:rsidP="00155486">
                              <w:pPr>
                                <w:spacing w:line="220" w:lineRule="exact"/>
                                <w:rPr>
                                  <w:rFonts w:ascii="MS Reference Sans Serif" w:eastAsia="MS Mincho" w:hAnsi="MS Reference Sans Serif"/>
                                  <w:i/>
                                  <w:iCs/>
                                  <w:color w:val="000000" w:themeColor="text1"/>
                                  <w:spacing w:val="-4"/>
                                  <w:kern w:val="1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 Reference Sans Serif" w:eastAsia="MS Mincho" w:hAnsi="MS Reference Sans Serif"/>
                                  <w:i/>
                                  <w:iCs/>
                                  <w:color w:val="000000" w:themeColor="text1"/>
                                  <w:spacing w:val="-4"/>
                                  <w:kern w:val="18"/>
                                  <w:sz w:val="16"/>
                                  <w:szCs w:val="16"/>
                                </w:rPr>
                                <w:t>Strength Through Equity and Diversity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4"/>
                        <wps:cNvSpPr txBox="1"/>
                        <wps:spPr>
                          <a:xfrm>
                            <a:off x="4010" y="0"/>
                            <a:ext cx="7289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61FFA2" w14:textId="77777777" w:rsidR="00155486" w:rsidRDefault="00155486" w:rsidP="00155486">
                              <w:pPr>
                                <w:rPr>
                                  <w:rFonts w:ascii="MS Reference Sans Serif" w:eastAsia="Arial Unicode MS" w:hAnsi="MS Reference Sans Serif" w:cs="Arial Unicode MS"/>
                                  <w:color w:val="002060"/>
                                  <w:spacing w:val="8"/>
                                  <w:kern w:val="48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MS Reference Sans Serif" w:eastAsia="Arial Unicode MS" w:hAnsi="MS Reference Sans Serif" w:cs="Arial Unicode MS"/>
                                  <w:color w:val="002060"/>
                                  <w:spacing w:val="8"/>
                                  <w:kern w:val="48"/>
                                  <w:sz w:val="31"/>
                                  <w:szCs w:val="31"/>
                                </w:rPr>
                                <w:t>STEAD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Elbow Connector 27"/>
                      <wps:cNvCnPr/>
                      <wps:spPr>
                        <a:xfrm flipV="1">
                          <a:off x="0" y="140426"/>
                          <a:ext cx="2834640" cy="228600"/>
                        </a:xfrm>
                        <a:prstGeom prst="bentConnector3">
                          <a:avLst>
                            <a:gd name="adj1" fmla="val 26202"/>
                          </a:avLst>
                        </a:prstGeom>
                        <a:ln w="47625" cap="flat" cmpd="sng">
                          <a:gradFill flip="none" rotWithShape="1">
                            <a:gsLst>
                              <a:gs pos="34000">
                                <a:srgbClr val="263E72"/>
                              </a:gs>
                              <a:gs pos="44000">
                                <a:srgbClr val="FFAE00"/>
                              </a:gs>
                              <a:gs pos="100000">
                                <a:srgbClr val="FFAE00"/>
                              </a:gs>
                            </a:gsLst>
                            <a:lin ang="0" scaled="1"/>
                            <a:tileRect/>
                          </a:gradFill>
                          <a:miter lim="800000"/>
                          <a:headEnd type="none"/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AC56E4" id="Group 1" o:spid="_x0000_s1035" style="position:absolute;margin-left:-.1pt;margin-top:1.3pt;width:236.05pt;height:29.9pt;z-index:251661312;mso-height-relative:margin" coordsize="29979,3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yQCaAQAAOkNAAAOAAAAZHJzL2Uyb0RvYy54bWzMV9tS5DYQfU9V/kHl9zBjj5mLC7NFWKBS&#13;&#10;RW2ohYRnjSxfEllSJMEM+/VptSwDs7MX2GSTlxmppZb6cvq0fPRm2wtyz43tlCyT9GCaEC6ZqjrZ&#13;&#10;lMlvN+c/LRNiHZUVFUryMnngNnlz/OMPRxtd8Ey1SlTcEDhE2mKjy6R1TheTiWUt76k9UJpLWKyV&#13;&#10;6amDqWkmlaEbOL0Xk2w6nU82ylTaKMatBenbsJgc4/l1zZn7ta4td0SUCdjm8Nfg79r/To6PaNEY&#13;&#10;qtuODWbQV1jR007CpeNRb6mj5M50Hx3Vd8woq2p3wFQ/UXXdMY4+gDfpdMebC6PuNPrSFJtGj2GC&#13;&#10;0O7E6dXHsnf3V4Z0FeQuS4ikPeQIryWpj81GNwVsuTD6Wl+ZQdCEmXd3W5ve/4MjZItRfRijyreO&#13;&#10;MBBmq9Vilc0TwmBttljly0UIO2shNx+psfbs84qTeO3EWzcaM05Gq6Nj+Y5j+Ss8yyE7Cdnr3GyV&#13;&#10;fs65Xc1n/u3T/aR/UCH2EQT220Bw3VLNEVvWZzjGahVjdePT97PakixEC3d5EBC3BTHgJcotCPdg&#13;&#10;YZGmmHWIWXo4Xcakj6jIlvPpFGLqUZHhxB84Ok8Lbay74KonflAmBmoZS4zeX1oXtsYt/nqpzjsh&#13;&#10;QE4LIZ8J4Mwg4UgIg/ZG2yKY7kduu94ivG2xVtUDuGlUIAur2XkHFlxS666oAXYAo4HxYLVV5kNC&#13;&#10;NsAeZWL/uqOGJ0T8IiEzqzTPPd3gJD9cZDAxT1fWT1fkXX+qgKBS4ErNcOj3OxGHtVH9LRDdib8V&#13;&#10;lqhkcHeZuDg8dYHTgCgZPznBTUAwmrpLea2ZP9qHxMfrZntLjR6C6iAd71TEAi12Yhv2hmCe3DlV&#13;&#10;dxh4H7AQJUiYnwAufdV9B4BmEKPAUiNAh3J+MUB3CzMic5EtV1NoW0hXebYCkP6HwLTuQfAA6ve8&#13;&#10;BqZGmvUC7JH8VBhyTwE8lDEuHVYlAh52+101FMVLFIf9XjWUy0uURw28WUk3KvedVAYxuGN29Wc0&#13;&#10;uQ77B0gNfsfaDC0qUs4/UaJjeY6lCYNQljB4dUmu/08l+dghv1d5LmJ5nom12pBTJSXwtjIkw6bv&#13;&#10;0wnd5lQOj4lIwaGlk1p0+vdIVs/eFGk+zeENgfQeCzVbzvK5p9mvbSFrKJDRotljM/FobaqBV2j1&#13;&#10;B3BM3Qtgeigsks2zKfZAqCqkR2xSTzuPkGRTJvlinh2CLb4Z1IICNbNeV9AYZIM3wSOz8h0KnSwT&#13;&#10;Cc9h4HjlbjvXIgFHvxsLHQpNskQraCaz3DdKL7GmWY8Fn81nZ4toWWOfakDz2adxfn5yNrLZc40U&#13;&#10;FL5KBaIwGig6Ca0IXqOQA8uo4OAuVjMtXCf4e8h8YM7ou7ex7xy8+EXXl8kyXIpJbTmtzmRF3IOG&#13;&#10;JyhGB+WOduJRbh2nwrUDIX+xq+8jz2wfC/3r5Bn67w73Pb/1FeTptl8kz0CVPg1jo0ZWgO8JBPLw&#13;&#10;7eM/WJ7Ocf/jF9rx3wAAAP//AwBQSwMEFAAGAAgAAAAhAJwpoo7iAAAACwEAAA8AAABkcnMvZG93&#13;&#10;bnJldi54bWxMT01Lw0AQvQv+h2UEb+0msUZNMymlfpyKYCuIt2l2moRmd0N2m6T/3vWkl4HH+5j3&#13;&#10;8tWkWzFw7xprEOJ5BIJNaVVjKoTP/evsEYTzZBS11jDChR2siuurnDJlR/PBw85XIoQYlxFC7X2X&#13;&#10;SenKmjW5ue3YBO5oe00+wL6SqqcxhOtWJlGUSk2NCR9q6nhTc3nanTXC20jj+i5+Gban4+byvb9/&#13;&#10;/9rGjHh7Mz0vw1kvQXie/J8DfjeE/lCEYgd7NsqJFmGWBCFCkoII7OIhfgJxQEiTBcgil/83FD8A&#13;&#10;AAD//wMAUEsBAi0AFAAGAAgAAAAhALaDOJL+AAAA4QEAABMAAAAAAAAAAAAAAAAAAAAAAFtDb250&#13;&#10;ZW50X1R5cGVzXS54bWxQSwECLQAUAAYACAAAACEAOP0h/9YAAACUAQAACwAAAAAAAAAAAAAAAAAv&#13;&#10;AQAAX3JlbHMvLnJlbHNQSwECLQAUAAYACAAAACEAo3ckAmgEAADpDQAADgAAAAAAAAAAAAAAAAAu&#13;&#10;AgAAZHJzL2Uyb0RvYy54bWxQSwECLQAUAAYACAAAACEAnCmijuIAAAALAQAADwAAAAAAAAAAAAAA&#13;&#10;AADCBgAAZHJzL2Rvd25yZXYueG1sUEsFBgAAAAAEAAQA8wAAANEHAAAAAA==&#13;&#10;">
              <v:group id="Group 14" o:spid="_x0000_s1036" style="position:absolute;left:40;width:29939;height:3794" coordorigin="40" coordsize="29939,3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7119;top:1508;width:22860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74BDA8AE" w14:textId="77777777" w:rsidR="00155486" w:rsidRDefault="00155486" w:rsidP="00155486">
                        <w:pPr>
                          <w:spacing w:line="220" w:lineRule="exact"/>
                          <w:rPr>
                            <w:rFonts w:ascii="MS Reference Sans Serif" w:eastAsia="MS Mincho" w:hAnsi="MS Reference Sans Serif"/>
                            <w:i/>
                            <w:iCs/>
                            <w:color w:val="000000" w:themeColor="text1"/>
                            <w:spacing w:val="-4"/>
                            <w:kern w:val="1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Reference Sans Serif" w:eastAsia="MS Mincho" w:hAnsi="MS Reference Sans Serif"/>
                            <w:i/>
                            <w:iCs/>
                            <w:color w:val="000000" w:themeColor="text1"/>
                            <w:spacing w:val="-4"/>
                            <w:kern w:val="18"/>
                            <w:sz w:val="16"/>
                            <w:szCs w:val="16"/>
                          </w:rPr>
                          <w:t>Strength Through Equity and Diversity</w:t>
                        </w:r>
                      </w:p>
                    </w:txbxContent>
                  </v:textbox>
                </v:shape>
                <v:shape id="_x0000_s1038" type="#_x0000_t202" style="position:absolute;left:40;width:7289;height:342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T98yAAAAOAAAAAPAAAAZHJzL2Rvd25yZXYueG1sRI/dasJA&#13;&#10;FITvhb7Dcgq9qxsjVI2uEloKLf5h9AEO2WMSmj0bsmuMb+8KBW8GhmG+YRar3tSio9ZVlhWMhhEI&#13;&#10;4tzqigsFp+P3+xSE88gaa8uk4EYOVsuXwQITba98oC7zhQgQdgkqKL1vEildXpJBN7QNccjOtjXo&#13;&#10;g20LqVu8BripZRxFH9JgxWGhxIY+S8r/sotR0G1NnP7mu5nMNvF4Mhmv9+llrdTba/81D5LOQXjq&#13;&#10;/bPxj/jRCuIRPA6FMyCXdwAAAP//AwBQSwECLQAUAAYACAAAACEA2+H2y+4AAACFAQAAEwAAAAAA&#13;&#10;AAAAAAAAAAAAAAAAW0NvbnRlbnRfVHlwZXNdLnhtbFBLAQItABQABgAIAAAAIQBa9CxbvwAAABUB&#13;&#10;AAALAAAAAAAAAAAAAAAAAB8BAABfcmVscy8ucmVsc1BLAQItABQABgAIAAAAIQCL7T98yAAAAOAA&#13;&#10;AAAPAAAAAAAAAAAAAAAAAAcCAABkcnMvZG93bnJldi54bWxQSwUGAAAAAAMAAwC3AAAA/AIAAAAA&#13;&#10;" filled="f" stroked="f">
                  <v:textbox inset="0,0,0,0">
                    <w:txbxContent>
                      <w:p w14:paraId="4B61FFA2" w14:textId="77777777" w:rsidR="00155486" w:rsidRDefault="00155486" w:rsidP="00155486">
                        <w:pPr>
                          <w:rPr>
                            <w:rFonts w:ascii="MS Reference Sans Serif" w:eastAsia="Arial Unicode MS" w:hAnsi="MS Reference Sans Serif" w:cs="Arial Unicode MS"/>
                            <w:color w:val="002060"/>
                            <w:spacing w:val="8"/>
                            <w:kern w:val="48"/>
                            <w:sz w:val="31"/>
                            <w:szCs w:val="31"/>
                          </w:rPr>
                        </w:pPr>
                        <w:r>
                          <w:rPr>
                            <w:rFonts w:ascii="MS Reference Sans Serif" w:eastAsia="Arial Unicode MS" w:hAnsi="MS Reference Sans Serif" w:cs="Arial Unicode MS"/>
                            <w:color w:val="002060"/>
                            <w:spacing w:val="8"/>
                            <w:kern w:val="48"/>
                            <w:sz w:val="31"/>
                            <w:szCs w:val="31"/>
                          </w:rPr>
                          <w:t>STEAD</w:t>
                        </w:r>
                      </w:p>
                    </w:txbxContent>
                  </v:textbox>
                </v:shape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39" type="#_x0000_t34" style="position:absolute;top:1404;width:28346;height:2286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AFdyQAAAOAAAAAPAAAAZHJzL2Rvd25yZXYueG1sRI9BawIx&#13;&#10;FITvgv8hPMGL1KwerKxGEUWQSm1rK3h8Js/dxc3Lskl121/fCAUvA8Mw3zDTeWNLcaXaF44VDPoJ&#13;&#10;CGLtTMGZgq/P9dMYhA/IBkvHpOCHPMxn7dYUU+Nu/EHXfchEhLBPUUEeQpVK6XVOFn3fVcQxO7va&#13;&#10;Yoi2zqSp8RbhtpTDJBlJiwXHhRwrWuakL/tvq+Dt+Hpe7lbHE+l3qzfb3uH3BQdKdTvNahJlMQER&#13;&#10;qAmPxj9iYxQMn+F+KJ4BOfsDAAD//wMAUEsBAi0AFAAGAAgAAAAhANvh9svuAAAAhQEAABMAAAAA&#13;&#10;AAAAAAAAAAAAAAAAAFtDb250ZW50X1R5cGVzXS54bWxQSwECLQAUAAYACAAAACEAWvQsW78AAAAV&#13;&#10;AQAACwAAAAAAAAAAAAAAAAAfAQAAX3JlbHMvLnJlbHNQSwECLQAUAAYACAAAACEATlgBXckAAADg&#13;&#10;AAAADwAAAAAAAAAAAAAAAAAHAgAAZHJzL2Rvd25yZXYueG1sUEsFBgAAAAADAAMAtwAAAP0CAAAA&#13;&#10;AA==&#13;&#10;" adj="5660" strokeweight="3.75pt">
                <v:stroke endarrow="classic"/>
              </v:shape>
            </v:group>
          </w:pict>
        </mc:Fallback>
      </mc:AlternateContent>
    </w:r>
  </w:p>
  <w:p w14:paraId="262225A0" w14:textId="77777777" w:rsidR="00DF2CD0" w:rsidRPr="00155486" w:rsidRDefault="00DF2CD0" w:rsidP="00DF2CD0">
    <w:pPr>
      <w:pStyle w:val="Footer"/>
      <w:framePr w:wrap="none" w:vAnchor="text" w:hAnchor="page" w:x="7015" w:y="67"/>
      <w:rPr>
        <w:rStyle w:val="PageNumber"/>
        <w:rFonts w:ascii="Arial" w:hAnsi="Arial" w:cs="Arial"/>
        <w:sz w:val="20"/>
        <w:szCs w:val="20"/>
      </w:rPr>
    </w:pPr>
    <w:r w:rsidRPr="00155486">
      <w:rPr>
        <w:rStyle w:val="PageNumber"/>
        <w:rFonts w:ascii="Corbel" w:hAnsi="Corbel" w:cs="Arial"/>
        <w:sz w:val="20"/>
        <w:szCs w:val="20"/>
      </w:rPr>
      <w:t>Setting the Stage Design Recommendations</w:t>
    </w:r>
    <w:r>
      <w:rPr>
        <w:rStyle w:val="PageNumber"/>
        <w:rFonts w:ascii="Corbel" w:hAnsi="Corbel" w:cs="Arial"/>
        <w:sz w:val="20"/>
        <w:szCs w:val="20"/>
      </w:rPr>
      <w:t xml:space="preserve"> |</w:t>
    </w:r>
    <w:r w:rsidRPr="00155486">
      <w:rPr>
        <w:rStyle w:val="PageNumber"/>
        <w:rFonts w:ascii="Corbel" w:hAnsi="Corbel" w:cs="Arial"/>
        <w:sz w:val="20"/>
        <w:szCs w:val="20"/>
      </w:rPr>
      <w:t xml:space="preserve"> </w:t>
    </w:r>
    <w:r w:rsidRPr="0015548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69172986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5548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5548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5548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15548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498D35C9" w14:textId="77777777" w:rsidR="00155486" w:rsidRDefault="00155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8D3D" w14:textId="21A29359" w:rsidR="00155486" w:rsidRPr="00155486" w:rsidRDefault="00155486" w:rsidP="00155486">
    <w:pPr>
      <w:pStyle w:val="Footer"/>
      <w:framePr w:wrap="none" w:vAnchor="text" w:hAnchor="page" w:x="7002" w:y="241"/>
      <w:rPr>
        <w:rStyle w:val="PageNumber"/>
        <w:rFonts w:ascii="Arial" w:hAnsi="Arial" w:cs="Arial"/>
        <w:sz w:val="20"/>
        <w:szCs w:val="20"/>
      </w:rPr>
    </w:pPr>
    <w:r w:rsidRPr="00155486">
      <w:rPr>
        <w:rStyle w:val="PageNumber"/>
        <w:rFonts w:ascii="Corbel" w:hAnsi="Corbel" w:cs="Arial"/>
        <w:sz w:val="20"/>
        <w:szCs w:val="20"/>
      </w:rPr>
      <w:t>Setting the Stage Design Recommendations</w:t>
    </w:r>
    <w:r>
      <w:rPr>
        <w:rStyle w:val="PageNumber"/>
        <w:rFonts w:ascii="Corbel" w:hAnsi="Corbel" w:cs="Arial"/>
        <w:sz w:val="20"/>
        <w:szCs w:val="20"/>
      </w:rPr>
      <w:t xml:space="preserve"> |</w:t>
    </w:r>
    <w:r w:rsidRPr="00155486">
      <w:rPr>
        <w:rStyle w:val="PageNumber"/>
        <w:rFonts w:ascii="Corbel" w:hAnsi="Corbel" w:cs="Arial"/>
        <w:sz w:val="20"/>
        <w:szCs w:val="20"/>
      </w:rPr>
      <w:t xml:space="preserve"> </w:t>
    </w:r>
    <w:r w:rsidRPr="0015548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0343010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5548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5548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5548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55486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15548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6CF36F4C" w14:textId="4F98757E" w:rsidR="00155486" w:rsidRDefault="00155486" w:rsidP="00155486">
    <w:pPr>
      <w:pStyle w:val="Footer"/>
      <w:ind w:right="360"/>
    </w:pPr>
    <w:r w:rsidRPr="0015548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E03D97" wp14:editId="6C8F2F0D">
              <wp:simplePos x="0" y="0"/>
              <wp:positionH relativeFrom="column">
                <wp:posOffset>-8890</wp:posOffset>
              </wp:positionH>
              <wp:positionV relativeFrom="paragraph">
                <wp:posOffset>-55534</wp:posOffset>
              </wp:positionV>
              <wp:extent cx="2997926" cy="388540"/>
              <wp:effectExtent l="0" t="25400" r="0" b="5715"/>
              <wp:wrapNone/>
              <wp:docPr id="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7926" cy="388540"/>
                        <a:chOff x="0" y="0"/>
                        <a:chExt cx="2997926" cy="38854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13063" y="0"/>
                          <a:ext cx="2984863" cy="388540"/>
                          <a:chOff x="13063" y="0"/>
                          <a:chExt cx="2984863" cy="388540"/>
                        </a:xfrm>
                      </wpg:grpSpPr>
                      <wps:wsp>
                        <wps:cNvPr id="9" name="Text Box 2"/>
                        <wps:cNvSpPr txBox="1"/>
                        <wps:spPr>
                          <a:xfrm>
                            <a:off x="711926" y="159940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/>
                            </a:ext>
                          </a:extLst>
                        </wps:spPr>
                        <wps:txbx>
                          <w:txbxContent>
                            <w:p w14:paraId="4716F041" w14:textId="77777777" w:rsidR="00155486" w:rsidRDefault="00155486" w:rsidP="00155486">
                              <w:pPr>
                                <w:spacing w:line="220" w:lineRule="exact"/>
                                <w:rPr>
                                  <w:rFonts w:ascii="MS Reference Sans Serif" w:eastAsia="MS Mincho" w:hAnsi="MS Reference Sans Serif"/>
                                  <w:i/>
                                  <w:iCs/>
                                  <w:color w:val="000000" w:themeColor="text1"/>
                                  <w:spacing w:val="-4"/>
                                  <w:kern w:val="1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 Reference Sans Serif" w:eastAsia="MS Mincho" w:hAnsi="MS Reference Sans Serif"/>
                                  <w:i/>
                                  <w:iCs/>
                                  <w:color w:val="000000" w:themeColor="text1"/>
                                  <w:spacing w:val="-4"/>
                                  <w:kern w:val="18"/>
                                  <w:sz w:val="16"/>
                                  <w:szCs w:val="16"/>
                                </w:rPr>
                                <w:t>Strength Through Equity and Diversity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4"/>
                        <wps:cNvSpPr txBox="1"/>
                        <wps:spPr>
                          <a:xfrm>
                            <a:off x="13063" y="0"/>
                            <a:ext cx="7289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6B7046" w14:textId="77777777" w:rsidR="00155486" w:rsidRDefault="00155486" w:rsidP="00155486">
                              <w:pPr>
                                <w:rPr>
                                  <w:rFonts w:ascii="MS Reference Sans Serif" w:eastAsia="Arial Unicode MS" w:hAnsi="MS Reference Sans Serif" w:cs="Arial Unicode MS"/>
                                  <w:color w:val="002060"/>
                                  <w:spacing w:val="8"/>
                                  <w:kern w:val="48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MS Reference Sans Serif" w:eastAsia="Arial Unicode MS" w:hAnsi="MS Reference Sans Serif" w:cs="Arial Unicode MS"/>
                                  <w:color w:val="002060"/>
                                  <w:spacing w:val="8"/>
                                  <w:kern w:val="48"/>
                                  <w:sz w:val="31"/>
                                  <w:szCs w:val="31"/>
                                </w:rPr>
                                <w:t>STEAD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Elbow Connector 11"/>
                      <wps:cNvCnPr/>
                      <wps:spPr>
                        <a:xfrm flipV="1">
                          <a:off x="0" y="140426"/>
                          <a:ext cx="2834640" cy="228600"/>
                        </a:xfrm>
                        <a:prstGeom prst="bentConnector3">
                          <a:avLst>
                            <a:gd name="adj1" fmla="val 26202"/>
                          </a:avLst>
                        </a:prstGeom>
                        <a:ln w="47625" cap="flat" cmpd="sng">
                          <a:gradFill flip="none" rotWithShape="1">
                            <a:gsLst>
                              <a:gs pos="34000">
                                <a:srgbClr val="263E72"/>
                              </a:gs>
                              <a:gs pos="44000">
                                <a:srgbClr val="FFAE00"/>
                              </a:gs>
                              <a:gs pos="100000">
                                <a:srgbClr val="FFAE00"/>
                              </a:gs>
                            </a:gsLst>
                            <a:lin ang="0" scaled="1"/>
                            <a:tileRect/>
                          </a:gradFill>
                          <a:miter lim="800000"/>
                          <a:headEnd type="none"/>
                          <a:tailEnd type="stealt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E03D97" id="_x0000_s1040" style="position:absolute;margin-left:-.7pt;margin-top:-4.35pt;width:236.05pt;height:30.6pt;z-index:251659264" coordsize="29979,3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+YMbgQAAO8NAAAOAAAAZHJzL2Uyb0RvYy54bWzMV1tT4zYUfu9M/4NG7yWxY3LxYHYoC0xn&#13;&#10;drbMQsuzIsuXVpZUSZCwv75HR7YJELoLbbd9SaQjHencvu/IR++2nSR3wrpWq4ImB1NKhOK6bFVd&#13;&#10;0F+uz39YUuI8UyWTWomC3gtH3x1//93RxuQi1Y2WpbAEDlEu35iCNt6bfDJxvBEdcwfaCAWLlbYd&#13;&#10;8zC19aS0bAOnd3KSTqfzyUbb0ljNhXMgfR8X6TGeX1WC+5+ryglPZEHBNo+/Fn/X4XdyfMTy2jLT&#13;&#10;tLw3g73Bio61Ci4dj3rPPCO3tn12VNdyq52u/AHX3URXVcsF+gDeJNMn3lxYfWvQlzrf1GYME4T2&#13;&#10;SZzefCz/eHdpSVsWdEGJYh2kCG8lSQjNxtQ57Liw5spc2l5Qx1nwdlvZLvyDH2SLQb0fgyq2nnAQ&#13;&#10;pqvVYpXOKeGwNlsuD7M+6ryB1DxT483ZXytOhmsnwbrRmHEyWt37BQW469fyDX4ls+l8Rsk+35bZ&#13;&#10;Miy96Nsz1V3/9iq/6B8AxD3UgPt7NXDVMCOwtFzIcB+r1RCr65C9H/WWpDFcuCnUAPFbEAPSB7kD&#13;&#10;4Z5SWCQJJh1ilhyuVkPOx6JIl/PpFAAZApfiJBw4+s5yY52/ELojYVBQC0hGgLG7D87HrcOWcL3S&#13;&#10;562UIGe5VI8EcGaUCKSDXntjXB5NDyO/XW8RBKO7a13eg7dWR8Zwhp+3YMgH5vwls0ARYDvQHqw2&#13;&#10;2n6mZAMUUlD3xy2zghL5k4L8rJIM/CYeJ9nhIoWJ3V1Z766o2+5UA0slQJiG4zDs93IYVlZ3N8B2&#13;&#10;J+FWWGKKw90F9cPw1EdiA7bk4uQENwHLGOY/qCvDw9EhMiFs19sbZk0fWw9Z+aiHimD5kxDHvTGm&#13;&#10;J7deVy3GP8QtRgnyFiZQnQF736BME/A+Ynqs02yoRyjm19Rp8hK0F+lyNQXuQGRn6QqK9T8sUOfv&#13;&#10;pYjF/UlUUKrItkGAnVKcSkvuGFQP41woj+jEwofdYVcF4HiNYr8/qEbYvEZ51MCbtfKjctcqbbEI&#13;&#10;n5hd/j6YXMX9fU31fj/C6GxI9T+BUaikiM+ANYQjDCIuQ5G9FZPr/xMmHxrlt8IncFjE55lc6w05&#13;&#10;1UoBf2tLkrFvAE5PVf+mGKg4dnZSydb8OrDVo6dFkk0zeEogzY+tZDnL5oFnv7aVrAEgo0Wzh6YS&#13;&#10;qrUue8NZ+Rs4UXUSqB6ARdJ5OsXmAKhCfsRmtduBpCKbgmaLeXoItoRuUEkG3Mw7U0JnUDXeBE/N&#13;&#10;MnQqdLKgCh7FUHja37S+QQYe/K4ddCo0yRGjoZvMstAwg8TZej0CPp3PzhaDZbXb1YDus0/j/Pzk&#13;&#10;bGSzxxoJKHyVCkRhNFC2CnoRvEkhB44zKcBdTDPLfSvFJ8h8ZM7B92Bj13p498u2K+gyXopJbQQr&#13;&#10;z1RJ/L2BlyhGB+WetfJB7rxg0jc9IX+xu+8jz3QfC/3r5Bkb8BPue3zrG8jTb79InpEqQxrGTo2s&#13;&#10;AF8VWMj9F1D4bNmd4/6H77TjPwEAAP//AwBQSwMEFAAGAAgAAAAhAGdDBgjiAAAADQEAAA8AAABk&#13;&#10;cnMvZG93bnJldi54bWxMT0trwkAQvhf6H5Yp9KabWFMlZiNiHycRqoXS25odk2B2NmTXJP77Tk/t&#13;&#10;ZR58M98jW4+2ET12vnakIJ5GIJAKZ2oqFXwe3yZLED5oMrpxhApu6GGd399lOjVuoA/sD6EUTEI+&#13;&#10;1QqqENpUSl9UaLWfuhaJsbPrrA68dqU0nR6Y3DZyFkXP0uqaWKHSLW4rLC6Hq1XwPuhh8xS/9rvL&#13;&#10;eXv7Pib7r12MSj0+jC8rLpsViIBj+PuA3wzsH3I2dnJXMl40CibxnC+5LxcgGJ8vIh5OCpJZAjLP&#13;&#10;5P8U+Q8AAAD//wMAUEsBAi0AFAAGAAgAAAAhALaDOJL+AAAA4QEAABMAAAAAAAAAAAAAAAAAAAAA&#13;&#10;AFtDb250ZW50X1R5cGVzXS54bWxQSwECLQAUAAYACAAAACEAOP0h/9YAAACUAQAACwAAAAAAAAAA&#13;&#10;AAAAAAAvAQAAX3JlbHMvLnJlbHNQSwECLQAUAAYACAAAACEAP/fmDG4EAADvDQAADgAAAAAAAAAA&#13;&#10;AAAAAAAuAgAAZHJzL2Uyb0RvYy54bWxQSwECLQAUAAYACAAAACEAZ0MGCOIAAAANAQAADwAAAAAA&#13;&#10;AAAAAAAAAADIBgAAZHJzL2Rvd25yZXYueG1sUEsFBgAAAAAEAAQA8wAAANcHAAAAAA==&#13;&#10;">
              <v:group id="Group 8" o:spid="_x0000_s1041" style="position:absolute;left:130;width:29849;height:3885" coordorigin="130" coordsize="29848,3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7119;top:1599;width:22860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4716F041" w14:textId="77777777" w:rsidR="00155486" w:rsidRDefault="00155486" w:rsidP="00155486">
                        <w:pPr>
                          <w:spacing w:line="220" w:lineRule="exact"/>
                          <w:rPr>
                            <w:rFonts w:ascii="MS Reference Sans Serif" w:eastAsia="MS Mincho" w:hAnsi="MS Reference Sans Serif"/>
                            <w:i/>
                            <w:iCs/>
                            <w:color w:val="000000" w:themeColor="text1"/>
                            <w:spacing w:val="-4"/>
                            <w:kern w:val="1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Reference Sans Serif" w:eastAsia="MS Mincho" w:hAnsi="MS Reference Sans Serif"/>
                            <w:i/>
                            <w:iCs/>
                            <w:color w:val="000000" w:themeColor="text1"/>
                            <w:spacing w:val="-4"/>
                            <w:kern w:val="18"/>
                            <w:sz w:val="16"/>
                            <w:szCs w:val="16"/>
                          </w:rPr>
                          <w:t>Strength Through Equity and Diversity</w:t>
                        </w:r>
                      </w:p>
                    </w:txbxContent>
                  </v:textbox>
                </v:shape>
                <v:shape id="_x0000_s1043" type="#_x0000_t202" style="position:absolute;left:130;width:7289;height:342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VBayAAAAOAAAAAPAAAAZHJzL2Rvd25yZXYueG1sRI/RasJA&#13;&#10;EEXfhf7DMoW+1U0jVBtdJSgFxWpp2g8YstMkNDsbsmtM/77zUPBluMMw53JWm9G1aqA+NJ4NPE0T&#13;&#10;UMSltw1XBr4+Xx8XoEJEtth6JgO/FGCzvpusMLP+yh80FLFSAuGQoYE6xi7TOpQ1OQxT3xHL7dv3&#13;&#10;DqOsfaVtj1eBu1anSfKsHTYsDTV2tK2p/CkuzsBwcml+KM8vunhLZ/P57PieX47GPNyPu6WMfAkq&#13;&#10;0hhvH/+IvRUHURAhCaDXfwAAAP//AwBQSwECLQAUAAYACAAAACEA2+H2y+4AAACFAQAAEwAAAAAA&#13;&#10;AAAAAAAAAAAAAAAAW0NvbnRlbnRfVHlwZXNdLnhtbFBLAQItABQABgAIAAAAIQBa9CxbvwAAABUB&#13;&#10;AAALAAAAAAAAAAAAAAAAAB8BAABfcmVscy8ucmVsc1BLAQItABQABgAIAAAAIQAqzVBayAAAAOAA&#13;&#10;AAAPAAAAAAAAAAAAAAAAAAcCAABkcnMvZG93bnJldi54bWxQSwUGAAAAAAMAAwC3AAAA/AIAAAAA&#13;&#10;" filled="f" stroked="f">
                  <v:textbox inset="0,0,0,0">
                    <w:txbxContent>
                      <w:p w14:paraId="1B6B7046" w14:textId="77777777" w:rsidR="00155486" w:rsidRDefault="00155486" w:rsidP="00155486">
                        <w:pPr>
                          <w:rPr>
                            <w:rFonts w:ascii="MS Reference Sans Serif" w:eastAsia="Arial Unicode MS" w:hAnsi="MS Reference Sans Serif" w:cs="Arial Unicode MS"/>
                            <w:color w:val="002060"/>
                            <w:spacing w:val="8"/>
                            <w:kern w:val="48"/>
                            <w:sz w:val="31"/>
                            <w:szCs w:val="31"/>
                          </w:rPr>
                        </w:pPr>
                        <w:r>
                          <w:rPr>
                            <w:rFonts w:ascii="MS Reference Sans Serif" w:eastAsia="Arial Unicode MS" w:hAnsi="MS Reference Sans Serif" w:cs="Arial Unicode MS"/>
                            <w:color w:val="002060"/>
                            <w:spacing w:val="8"/>
                            <w:kern w:val="48"/>
                            <w:sz w:val="31"/>
                            <w:szCs w:val="31"/>
                          </w:rPr>
                          <w:t>STEAD</w:t>
                        </w:r>
                      </w:p>
                    </w:txbxContent>
                  </v:textbox>
                </v:shape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44" type="#_x0000_t34" style="position:absolute;top:1404;width:28346;height:2286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fYPyQAAAOAAAAAPAAAAZHJzL2Rvd25yZXYueG1sRI/BasJA&#13;&#10;EIbvgu+wjOBF6iYeSomuIkpBWlo1tuBxujsmwexsyG417dN3hYKXYYaf/xu+2aKztbhQ6yvHCtJx&#13;&#10;AoJYO1NxoeDj8PzwBMIHZIO1Y1LwQx4W835vhplxV97TJQ+FiBD2GSooQ2gyKb0uyaIfu4Y4ZifX&#13;&#10;WgzxbAtpWrxGuK3lJEkepcWK44cSG1qVpM/5t1WwPb6dVu/r4xfpndWb19Hn7wumSg0H3Xoax3IK&#13;&#10;IlAX7o1/xMZEhxRuQnEBOf8DAAD//wMAUEsBAi0AFAAGAAgAAAAhANvh9svuAAAAhQEAABMAAAAA&#13;&#10;AAAAAAAAAAAAAAAAAFtDb250ZW50X1R5cGVzXS54bWxQSwECLQAUAAYACAAAACEAWvQsW78AAAAV&#13;&#10;AQAACwAAAAAAAAAAAAAAAAAfAQAAX3JlbHMvLnJlbHNQSwECLQAUAAYACAAAACEAYJH2D8kAAADg&#13;&#10;AAAADwAAAAAAAAAAAAAAAAAHAgAAZHJzL2Rvd25yZXYueG1sUEsFBgAAAAADAAMAtwAAAP0CAAAA&#13;&#10;AA==&#13;&#10;" adj="5660" strokeweight="3.75pt">
                <v:stroke endarrow="classic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5203" w14:textId="77777777" w:rsidR="00C7504E" w:rsidRDefault="00C7504E" w:rsidP="00121DBC">
      <w:r>
        <w:separator/>
      </w:r>
    </w:p>
  </w:footnote>
  <w:footnote w:type="continuationSeparator" w:id="0">
    <w:p w14:paraId="2DB150D3" w14:textId="77777777" w:rsidR="00C7504E" w:rsidRDefault="00C7504E" w:rsidP="001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E46E" w14:textId="548E1232" w:rsidR="00285B92" w:rsidRDefault="00E82DCB" w:rsidP="00285B92">
    <w:pPr>
      <w:ind w:right="-108"/>
      <w:jc w:val="center"/>
      <w:rPr>
        <w:rFonts w:ascii="Arial" w:hAnsi="Arial" w:cs="Arial"/>
        <w:color w:val="000000" w:themeColor="text1"/>
        <w:sz w:val="26"/>
        <w:szCs w:val="26"/>
      </w:rPr>
    </w:pPr>
    <w:r w:rsidRPr="00285B92">
      <w:rPr>
        <w:rFonts w:ascii="Arial" w:hAnsi="Arial" w:cs="Arial"/>
        <w:b/>
        <w:bCs/>
        <w:color w:val="000000" w:themeColor="text1"/>
        <w:sz w:val="26"/>
        <w:szCs w:val="26"/>
      </w:rPr>
      <w:t>Setting the Stage:</w:t>
    </w:r>
  </w:p>
  <w:p w14:paraId="0500F719" w14:textId="4ABF9D35" w:rsidR="00121DBC" w:rsidRPr="00285B92" w:rsidRDefault="00121DBC" w:rsidP="00285B92">
    <w:pPr>
      <w:ind w:right="-108"/>
      <w:jc w:val="center"/>
      <w:rPr>
        <w:rFonts w:ascii="Arial" w:hAnsi="Arial" w:cs="Arial"/>
        <w:color w:val="000000" w:themeColor="text1"/>
      </w:rPr>
    </w:pPr>
    <w:r w:rsidRPr="00285B92">
      <w:rPr>
        <w:rFonts w:ascii="Arial" w:hAnsi="Arial" w:cs="Arial"/>
        <w:color w:val="000000" w:themeColor="text1"/>
      </w:rPr>
      <w:t>Designing the Faculty Recruitment to Maximize Diversity, Equity, Inclusion and Success</w:t>
    </w:r>
  </w:p>
  <w:p w14:paraId="6C01572E" w14:textId="1B3BA62F" w:rsidR="00E15668" w:rsidRPr="00BE5299" w:rsidRDefault="00BE5299" w:rsidP="00BE5299">
    <w:pPr>
      <w:tabs>
        <w:tab w:val="num" w:pos="720"/>
      </w:tabs>
      <w:jc w:val="center"/>
      <w:rPr>
        <w:rFonts w:ascii="Corbel" w:hAnsi="Corbel"/>
        <w:i/>
        <w:iCs/>
        <w:sz w:val="22"/>
        <w:szCs w:val="22"/>
      </w:rPr>
    </w:pPr>
    <w:r>
      <w:rPr>
        <w:rFonts w:ascii="Corbel" w:hAnsi="Corbel" w:cs="Arial"/>
        <w:i/>
        <w:iCs/>
        <w:sz w:val="22"/>
        <w:szCs w:val="22"/>
      </w:rPr>
      <w:t xml:space="preserve"> </w:t>
    </w:r>
    <w:r w:rsidRPr="00BE5299">
      <w:rPr>
        <w:rFonts w:ascii="Corbel" w:hAnsi="Corbel" w:cs="Arial"/>
        <w:sz w:val="22"/>
        <w:szCs w:val="22"/>
      </w:rPr>
      <w:t>***</w:t>
    </w:r>
    <w:r>
      <w:rPr>
        <w:rFonts w:ascii="Corbel" w:hAnsi="Corbel" w:cs="Arial"/>
        <w:i/>
        <w:iCs/>
        <w:sz w:val="22"/>
        <w:szCs w:val="22"/>
      </w:rPr>
      <w:t xml:space="preserve"> </w:t>
    </w:r>
    <w:r w:rsidR="00E15668" w:rsidRPr="00BE5299">
      <w:rPr>
        <w:rFonts w:ascii="Corbel" w:hAnsi="Corbel" w:cs="Arial"/>
        <w:i/>
        <w:iCs/>
        <w:sz w:val="22"/>
        <w:szCs w:val="22"/>
      </w:rPr>
      <w:t>Additional information related to search design recommendations</w:t>
    </w:r>
    <w:r>
      <w:rPr>
        <w:rFonts w:ascii="Corbel" w:hAnsi="Corbel" w:cs="Arial"/>
        <w:i/>
        <w:iCs/>
        <w:sz w:val="22"/>
        <w:szCs w:val="22"/>
      </w:rPr>
      <w:t xml:space="preserve"> </w:t>
    </w:r>
    <w:r w:rsidRPr="00BE5299">
      <w:rPr>
        <w:rFonts w:ascii="Corbel" w:hAnsi="Corbel" w:cs="Arial"/>
        <w:sz w:val="22"/>
        <w:szCs w:val="22"/>
      </w:rPr>
      <w:t>***</w:t>
    </w:r>
  </w:p>
  <w:p w14:paraId="0BD5B707" w14:textId="3C0376A2" w:rsidR="004C0E81" w:rsidRPr="00DF2CD0" w:rsidRDefault="004C0E81" w:rsidP="00A64153">
    <w:pPr>
      <w:pStyle w:val="CommentText"/>
      <w:spacing w:before="60" w:line="240" w:lineRule="exact"/>
      <w:rPr>
        <w:rFonts w:ascii="Arial" w:hAnsi="Arial" w:cs="Arial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3B7A" w14:textId="77777777" w:rsidR="00F44E5C" w:rsidRPr="00E82DCB" w:rsidRDefault="00F44E5C" w:rsidP="00F44E5C">
    <w:pPr>
      <w:rPr>
        <w:rFonts w:ascii="Arial" w:hAnsi="Arial" w:cs="Arial"/>
        <w:color w:val="000000" w:themeColor="text1"/>
        <w:sz w:val="26"/>
        <w:szCs w:val="26"/>
      </w:rPr>
    </w:pPr>
    <w:r w:rsidRPr="00BD6022">
      <w:rPr>
        <w:rFonts w:ascii="Arial" w:hAnsi="Arial" w:cs="Arial"/>
        <w:b/>
        <w:bCs/>
        <w:color w:val="000000" w:themeColor="text1"/>
        <w:sz w:val="28"/>
        <w:szCs w:val="28"/>
      </w:rPr>
      <w:t>Setting the Stage:</w:t>
    </w:r>
    <w:r w:rsidRPr="00E82DCB">
      <w:rPr>
        <w:rFonts w:ascii="Arial" w:hAnsi="Arial" w:cs="Arial"/>
        <w:color w:val="000000" w:themeColor="text1"/>
        <w:sz w:val="26"/>
        <w:szCs w:val="26"/>
      </w:rPr>
      <w:t xml:space="preserve"> Designing the Faculty Recruitment to Maximize Diversity, Equity, Inclusion and Success</w:t>
    </w:r>
  </w:p>
  <w:p w14:paraId="375797AE" w14:textId="77777777" w:rsidR="00F44E5C" w:rsidRPr="00F44E5C" w:rsidRDefault="00F44E5C" w:rsidP="00F44E5C">
    <w:pPr>
      <w:pStyle w:val="CommentText"/>
      <w:spacing w:before="60" w:line="240" w:lineRule="exact"/>
      <w:rPr>
        <w:rFonts w:ascii="Corbel" w:hAnsi="Corbel"/>
      </w:rPr>
    </w:pPr>
    <w:r w:rsidRPr="00F44E5C">
      <w:rPr>
        <w:rFonts w:ascii="Corbel" w:hAnsi="Corbel"/>
        <w:sz w:val="22"/>
        <w:szCs w:val="22"/>
      </w:rPr>
      <w:t>Equitable faculty hiring practices begin with the definition of the position and the development of a search plan. Implementing these design recommendations will maximize the diversity and excellence of faculty applicant pools and set the stage for an equitable review of applicants.</w:t>
    </w:r>
  </w:p>
  <w:p w14:paraId="73D91BA2" w14:textId="15E7C331" w:rsidR="00633CF5" w:rsidRPr="00F44E5C" w:rsidRDefault="00633CF5" w:rsidP="00F44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B994" w14:textId="77777777" w:rsidR="00F44E5C" w:rsidRPr="00155486" w:rsidRDefault="00F44E5C" w:rsidP="00633CF5">
    <w:pPr>
      <w:rPr>
        <w:rFonts w:ascii="Arial" w:hAnsi="Arial" w:cs="Arial"/>
        <w:color w:val="808080" w:themeColor="background1" w:themeShade="80"/>
      </w:rPr>
    </w:pPr>
    <w:r w:rsidRPr="00155486">
      <w:rPr>
        <w:rFonts w:ascii="Arial" w:hAnsi="Arial" w:cs="Arial"/>
        <w:b/>
        <w:bCs/>
        <w:color w:val="808080" w:themeColor="background1" w:themeShade="80"/>
      </w:rPr>
      <w:t>Setting the Stage:</w:t>
    </w:r>
    <w:r w:rsidRPr="00155486">
      <w:rPr>
        <w:rFonts w:ascii="Arial" w:hAnsi="Arial" w:cs="Arial"/>
        <w:color w:val="808080" w:themeColor="background1" w:themeShade="80"/>
      </w:rPr>
      <w:t xml:space="preserve"> </w:t>
    </w:r>
  </w:p>
  <w:p w14:paraId="7C08388E" w14:textId="77777777" w:rsidR="00F44E5C" w:rsidRPr="00155486" w:rsidRDefault="00F44E5C" w:rsidP="00D76D3F">
    <w:pPr>
      <w:rPr>
        <w:rFonts w:ascii="Arial" w:hAnsi="Arial" w:cs="Arial"/>
        <w:color w:val="808080" w:themeColor="background1" w:themeShade="80"/>
      </w:rPr>
    </w:pPr>
    <w:r w:rsidRPr="00155486">
      <w:rPr>
        <w:rFonts w:ascii="Arial" w:hAnsi="Arial" w:cs="Arial"/>
        <w:color w:val="808080" w:themeColor="background1" w:themeShade="80"/>
      </w:rPr>
      <w:t>Designing the Faculty Recruitment to Maximize Diversity, Equity, Inclusion and Success</w:t>
    </w:r>
  </w:p>
  <w:p w14:paraId="626E9EF6" w14:textId="77777777" w:rsidR="00F44E5C" w:rsidRPr="00633CF5" w:rsidRDefault="00F44E5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F7"/>
    <w:multiLevelType w:val="hybridMultilevel"/>
    <w:tmpl w:val="A5FC4A4A"/>
    <w:lvl w:ilvl="0" w:tplc="67D24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01C38">
      <w:start w:val="12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2906">
      <w:start w:val="129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sz w:val="16"/>
      </w:rPr>
    </w:lvl>
    <w:lvl w:ilvl="3" w:tplc="016E1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A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60BCB"/>
    <w:multiLevelType w:val="hybridMultilevel"/>
    <w:tmpl w:val="4B0211BE"/>
    <w:lvl w:ilvl="0" w:tplc="F21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8B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2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9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C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48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C9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C6145"/>
    <w:multiLevelType w:val="hybridMultilevel"/>
    <w:tmpl w:val="BA1ECB04"/>
    <w:lvl w:ilvl="0" w:tplc="D5C8E1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481B"/>
    <w:multiLevelType w:val="multilevel"/>
    <w:tmpl w:val="116A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FE1"/>
    <w:multiLevelType w:val="hybridMultilevel"/>
    <w:tmpl w:val="D2BC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F164C"/>
    <w:multiLevelType w:val="hybridMultilevel"/>
    <w:tmpl w:val="49AC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3BFA"/>
    <w:multiLevelType w:val="hybridMultilevel"/>
    <w:tmpl w:val="7F320C08"/>
    <w:lvl w:ilvl="0" w:tplc="67D24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8BBEA">
      <w:start w:val="129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7FCBD76">
      <w:start w:val="12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1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A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65008D"/>
    <w:multiLevelType w:val="hybridMultilevel"/>
    <w:tmpl w:val="AEB87496"/>
    <w:lvl w:ilvl="0" w:tplc="67D24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8BBEA">
      <w:start w:val="129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BD76">
      <w:start w:val="12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1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A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55080E"/>
    <w:multiLevelType w:val="multilevel"/>
    <w:tmpl w:val="7366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36CD"/>
    <w:multiLevelType w:val="multilevel"/>
    <w:tmpl w:val="49ACB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5E67"/>
    <w:multiLevelType w:val="hybridMultilevel"/>
    <w:tmpl w:val="A8846AAE"/>
    <w:lvl w:ilvl="0" w:tplc="371A6C58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C874A93E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5D5C054E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DF0A2A26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592EC55C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23AA4AC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EEF244B6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610462E4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4F9EB200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num w:numId="1">
    <w:abstractNumId w:val="8"/>
    <w:lvlOverride w:ilvl="0">
      <w:lvl w:ilvl="0">
        <w:numFmt w:val="upperLetter"/>
        <w:lvlText w:val="%1."/>
        <w:lvlJc w:val="left"/>
      </w:lvl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AF"/>
    <w:rsid w:val="00007B2A"/>
    <w:rsid w:val="0002646F"/>
    <w:rsid w:val="00032204"/>
    <w:rsid w:val="00035FE7"/>
    <w:rsid w:val="00050FE6"/>
    <w:rsid w:val="0005551C"/>
    <w:rsid w:val="00056D92"/>
    <w:rsid w:val="000603D7"/>
    <w:rsid w:val="0006141A"/>
    <w:rsid w:val="0007052D"/>
    <w:rsid w:val="00084CF7"/>
    <w:rsid w:val="0008696E"/>
    <w:rsid w:val="000A2449"/>
    <w:rsid w:val="000A3A07"/>
    <w:rsid w:val="000B2B38"/>
    <w:rsid w:val="000B35E2"/>
    <w:rsid w:val="000B3D4E"/>
    <w:rsid w:val="000B522F"/>
    <w:rsid w:val="000C70B2"/>
    <w:rsid w:val="000F3341"/>
    <w:rsid w:val="000F6BED"/>
    <w:rsid w:val="000F7D9D"/>
    <w:rsid w:val="00107516"/>
    <w:rsid w:val="001132D4"/>
    <w:rsid w:val="0011400F"/>
    <w:rsid w:val="00116318"/>
    <w:rsid w:val="00117278"/>
    <w:rsid w:val="00121DBC"/>
    <w:rsid w:val="0012507C"/>
    <w:rsid w:val="0013070F"/>
    <w:rsid w:val="0013193C"/>
    <w:rsid w:val="001440AE"/>
    <w:rsid w:val="00147120"/>
    <w:rsid w:val="00155486"/>
    <w:rsid w:val="00155816"/>
    <w:rsid w:val="001576DE"/>
    <w:rsid w:val="0016425D"/>
    <w:rsid w:val="00184123"/>
    <w:rsid w:val="001850D9"/>
    <w:rsid w:val="00185E29"/>
    <w:rsid w:val="001A02F5"/>
    <w:rsid w:val="001B0545"/>
    <w:rsid w:val="001B3F09"/>
    <w:rsid w:val="001C3B2C"/>
    <w:rsid w:val="001D30E1"/>
    <w:rsid w:val="001D34B0"/>
    <w:rsid w:val="001D7AAF"/>
    <w:rsid w:val="001E0470"/>
    <w:rsid w:val="001E1C65"/>
    <w:rsid w:val="001E3D86"/>
    <w:rsid w:val="001E501A"/>
    <w:rsid w:val="001F07F0"/>
    <w:rsid w:val="001F60E8"/>
    <w:rsid w:val="001F7B6A"/>
    <w:rsid w:val="002273EC"/>
    <w:rsid w:val="00235D25"/>
    <w:rsid w:val="00251382"/>
    <w:rsid w:val="002543F9"/>
    <w:rsid w:val="002546E9"/>
    <w:rsid w:val="0026277B"/>
    <w:rsid w:val="00262E3B"/>
    <w:rsid w:val="002672DA"/>
    <w:rsid w:val="00272898"/>
    <w:rsid w:val="00276BAF"/>
    <w:rsid w:val="00283CA3"/>
    <w:rsid w:val="00285B92"/>
    <w:rsid w:val="0029754D"/>
    <w:rsid w:val="002A01FC"/>
    <w:rsid w:val="002B71E0"/>
    <w:rsid w:val="002C0ED8"/>
    <w:rsid w:val="002C7D75"/>
    <w:rsid w:val="002D0E4C"/>
    <w:rsid w:val="002F05DA"/>
    <w:rsid w:val="00311902"/>
    <w:rsid w:val="003133DA"/>
    <w:rsid w:val="00321752"/>
    <w:rsid w:val="00322602"/>
    <w:rsid w:val="0032697D"/>
    <w:rsid w:val="00345E4B"/>
    <w:rsid w:val="00356DCD"/>
    <w:rsid w:val="00371814"/>
    <w:rsid w:val="00372730"/>
    <w:rsid w:val="00385507"/>
    <w:rsid w:val="003929B4"/>
    <w:rsid w:val="00393906"/>
    <w:rsid w:val="00396D5D"/>
    <w:rsid w:val="003A0ED0"/>
    <w:rsid w:val="003A4814"/>
    <w:rsid w:val="003A5C4D"/>
    <w:rsid w:val="003B2E97"/>
    <w:rsid w:val="003B750C"/>
    <w:rsid w:val="003E05E0"/>
    <w:rsid w:val="003E28F2"/>
    <w:rsid w:val="003E3ABC"/>
    <w:rsid w:val="003E550B"/>
    <w:rsid w:val="003E7508"/>
    <w:rsid w:val="003F0785"/>
    <w:rsid w:val="003F381A"/>
    <w:rsid w:val="003F4E2F"/>
    <w:rsid w:val="00426D2B"/>
    <w:rsid w:val="00433203"/>
    <w:rsid w:val="00440448"/>
    <w:rsid w:val="00442329"/>
    <w:rsid w:val="00442AFE"/>
    <w:rsid w:val="00467A8C"/>
    <w:rsid w:val="00467B76"/>
    <w:rsid w:val="00476EA2"/>
    <w:rsid w:val="0048181C"/>
    <w:rsid w:val="004914D6"/>
    <w:rsid w:val="004921DA"/>
    <w:rsid w:val="004A01C0"/>
    <w:rsid w:val="004A350B"/>
    <w:rsid w:val="004B67B0"/>
    <w:rsid w:val="004C0E81"/>
    <w:rsid w:val="004C160F"/>
    <w:rsid w:val="004C529F"/>
    <w:rsid w:val="004D6EAC"/>
    <w:rsid w:val="004E1DE8"/>
    <w:rsid w:val="004E339B"/>
    <w:rsid w:val="004E4615"/>
    <w:rsid w:val="00510288"/>
    <w:rsid w:val="005128CD"/>
    <w:rsid w:val="005323F8"/>
    <w:rsid w:val="00540FF9"/>
    <w:rsid w:val="00555406"/>
    <w:rsid w:val="005647C7"/>
    <w:rsid w:val="005824AD"/>
    <w:rsid w:val="0058678E"/>
    <w:rsid w:val="00587FC6"/>
    <w:rsid w:val="00596CD7"/>
    <w:rsid w:val="005A08DD"/>
    <w:rsid w:val="005A237D"/>
    <w:rsid w:val="005A4D8F"/>
    <w:rsid w:val="005B1BDC"/>
    <w:rsid w:val="005B22CC"/>
    <w:rsid w:val="005D41E7"/>
    <w:rsid w:val="005E15AB"/>
    <w:rsid w:val="005E44B7"/>
    <w:rsid w:val="005F193E"/>
    <w:rsid w:val="005F1CD0"/>
    <w:rsid w:val="005F427E"/>
    <w:rsid w:val="005F6ED2"/>
    <w:rsid w:val="00623A4B"/>
    <w:rsid w:val="00630FD6"/>
    <w:rsid w:val="00633CF5"/>
    <w:rsid w:val="006349FA"/>
    <w:rsid w:val="00634A3A"/>
    <w:rsid w:val="006403AD"/>
    <w:rsid w:val="00641C12"/>
    <w:rsid w:val="00643E09"/>
    <w:rsid w:val="00644507"/>
    <w:rsid w:val="006500CA"/>
    <w:rsid w:val="00656F51"/>
    <w:rsid w:val="0066369C"/>
    <w:rsid w:val="00671CD0"/>
    <w:rsid w:val="006741B0"/>
    <w:rsid w:val="0067796B"/>
    <w:rsid w:val="006804E0"/>
    <w:rsid w:val="0069173F"/>
    <w:rsid w:val="00692262"/>
    <w:rsid w:val="006928D3"/>
    <w:rsid w:val="006A193A"/>
    <w:rsid w:val="006B1885"/>
    <w:rsid w:val="006B5230"/>
    <w:rsid w:val="006B7E95"/>
    <w:rsid w:val="006D34D0"/>
    <w:rsid w:val="006E080E"/>
    <w:rsid w:val="006E3B80"/>
    <w:rsid w:val="006F0619"/>
    <w:rsid w:val="006F4A23"/>
    <w:rsid w:val="007032B8"/>
    <w:rsid w:val="0070541C"/>
    <w:rsid w:val="00715BBA"/>
    <w:rsid w:val="007178DD"/>
    <w:rsid w:val="00720584"/>
    <w:rsid w:val="007318E2"/>
    <w:rsid w:val="00732CBF"/>
    <w:rsid w:val="00732E31"/>
    <w:rsid w:val="007453F9"/>
    <w:rsid w:val="00750B7D"/>
    <w:rsid w:val="00757CCA"/>
    <w:rsid w:val="007614BC"/>
    <w:rsid w:val="00765350"/>
    <w:rsid w:val="00767180"/>
    <w:rsid w:val="00767586"/>
    <w:rsid w:val="00770C15"/>
    <w:rsid w:val="00774847"/>
    <w:rsid w:val="0077518B"/>
    <w:rsid w:val="007828A4"/>
    <w:rsid w:val="007838C2"/>
    <w:rsid w:val="00785D1E"/>
    <w:rsid w:val="00785F93"/>
    <w:rsid w:val="007909A2"/>
    <w:rsid w:val="0079272E"/>
    <w:rsid w:val="007A2316"/>
    <w:rsid w:val="007B36D0"/>
    <w:rsid w:val="007B4B1F"/>
    <w:rsid w:val="007B7F3B"/>
    <w:rsid w:val="007D7703"/>
    <w:rsid w:val="007F79E9"/>
    <w:rsid w:val="0080196B"/>
    <w:rsid w:val="00810D9E"/>
    <w:rsid w:val="0082682F"/>
    <w:rsid w:val="008361B6"/>
    <w:rsid w:val="00841D31"/>
    <w:rsid w:val="00855FE8"/>
    <w:rsid w:val="0085773E"/>
    <w:rsid w:val="008702D3"/>
    <w:rsid w:val="00876506"/>
    <w:rsid w:val="00884F82"/>
    <w:rsid w:val="00890F97"/>
    <w:rsid w:val="00892862"/>
    <w:rsid w:val="00892D3F"/>
    <w:rsid w:val="008A5565"/>
    <w:rsid w:val="008B331C"/>
    <w:rsid w:val="008B4517"/>
    <w:rsid w:val="008B4B81"/>
    <w:rsid w:val="008C7CCC"/>
    <w:rsid w:val="008F2FBC"/>
    <w:rsid w:val="008F68A4"/>
    <w:rsid w:val="00901105"/>
    <w:rsid w:val="0090620E"/>
    <w:rsid w:val="009127EC"/>
    <w:rsid w:val="00914D87"/>
    <w:rsid w:val="00915797"/>
    <w:rsid w:val="00923B9D"/>
    <w:rsid w:val="009368E7"/>
    <w:rsid w:val="00940154"/>
    <w:rsid w:val="00964E00"/>
    <w:rsid w:val="009715EE"/>
    <w:rsid w:val="00987948"/>
    <w:rsid w:val="00997AFA"/>
    <w:rsid w:val="009A38B7"/>
    <w:rsid w:val="009A7640"/>
    <w:rsid w:val="009B545B"/>
    <w:rsid w:val="009E4735"/>
    <w:rsid w:val="009F5AD5"/>
    <w:rsid w:val="00A05A6A"/>
    <w:rsid w:val="00A126A9"/>
    <w:rsid w:val="00A25F86"/>
    <w:rsid w:val="00A4416F"/>
    <w:rsid w:val="00A636DB"/>
    <w:rsid w:val="00A64153"/>
    <w:rsid w:val="00A7237B"/>
    <w:rsid w:val="00A93BEC"/>
    <w:rsid w:val="00AA5243"/>
    <w:rsid w:val="00AA5788"/>
    <w:rsid w:val="00AB3C14"/>
    <w:rsid w:val="00AB447D"/>
    <w:rsid w:val="00AC5AA7"/>
    <w:rsid w:val="00AD49AE"/>
    <w:rsid w:val="00AD796C"/>
    <w:rsid w:val="00AE1B6C"/>
    <w:rsid w:val="00AF5D21"/>
    <w:rsid w:val="00B04992"/>
    <w:rsid w:val="00B0742C"/>
    <w:rsid w:val="00B16B67"/>
    <w:rsid w:val="00B2223C"/>
    <w:rsid w:val="00B22DE2"/>
    <w:rsid w:val="00B235B9"/>
    <w:rsid w:val="00B2484F"/>
    <w:rsid w:val="00B27768"/>
    <w:rsid w:val="00B27CB2"/>
    <w:rsid w:val="00B30653"/>
    <w:rsid w:val="00B31600"/>
    <w:rsid w:val="00B42A1B"/>
    <w:rsid w:val="00B43270"/>
    <w:rsid w:val="00B46F13"/>
    <w:rsid w:val="00B52D2C"/>
    <w:rsid w:val="00B542D9"/>
    <w:rsid w:val="00B57622"/>
    <w:rsid w:val="00B6119D"/>
    <w:rsid w:val="00B651B0"/>
    <w:rsid w:val="00B70260"/>
    <w:rsid w:val="00B83C49"/>
    <w:rsid w:val="00BC1560"/>
    <w:rsid w:val="00BC445E"/>
    <w:rsid w:val="00BD00B3"/>
    <w:rsid w:val="00BD6022"/>
    <w:rsid w:val="00BE1D8E"/>
    <w:rsid w:val="00BE5093"/>
    <w:rsid w:val="00BE5299"/>
    <w:rsid w:val="00BE52A3"/>
    <w:rsid w:val="00BE6328"/>
    <w:rsid w:val="00BF08D3"/>
    <w:rsid w:val="00BF1C63"/>
    <w:rsid w:val="00C0303E"/>
    <w:rsid w:val="00C41622"/>
    <w:rsid w:val="00C416EF"/>
    <w:rsid w:val="00C56062"/>
    <w:rsid w:val="00C7504E"/>
    <w:rsid w:val="00C80AD0"/>
    <w:rsid w:val="00C91F06"/>
    <w:rsid w:val="00C979DA"/>
    <w:rsid w:val="00CA30D9"/>
    <w:rsid w:val="00CA4DF1"/>
    <w:rsid w:val="00CA7863"/>
    <w:rsid w:val="00CC1AA8"/>
    <w:rsid w:val="00CC572D"/>
    <w:rsid w:val="00CE6B07"/>
    <w:rsid w:val="00CF479F"/>
    <w:rsid w:val="00D02CE9"/>
    <w:rsid w:val="00D0336C"/>
    <w:rsid w:val="00D0589B"/>
    <w:rsid w:val="00D1406E"/>
    <w:rsid w:val="00D15E07"/>
    <w:rsid w:val="00D205CB"/>
    <w:rsid w:val="00D271C4"/>
    <w:rsid w:val="00D304C7"/>
    <w:rsid w:val="00D36A48"/>
    <w:rsid w:val="00D45BAF"/>
    <w:rsid w:val="00D45FE0"/>
    <w:rsid w:val="00D67174"/>
    <w:rsid w:val="00D71D6F"/>
    <w:rsid w:val="00D76D3F"/>
    <w:rsid w:val="00D840DE"/>
    <w:rsid w:val="00D95884"/>
    <w:rsid w:val="00DD2400"/>
    <w:rsid w:val="00DE7858"/>
    <w:rsid w:val="00DF2CD0"/>
    <w:rsid w:val="00DF58AB"/>
    <w:rsid w:val="00E11044"/>
    <w:rsid w:val="00E13740"/>
    <w:rsid w:val="00E13B1C"/>
    <w:rsid w:val="00E14B4B"/>
    <w:rsid w:val="00E15668"/>
    <w:rsid w:val="00E173D4"/>
    <w:rsid w:val="00E2194C"/>
    <w:rsid w:val="00E31343"/>
    <w:rsid w:val="00E34F80"/>
    <w:rsid w:val="00E46604"/>
    <w:rsid w:val="00E50B21"/>
    <w:rsid w:val="00E51664"/>
    <w:rsid w:val="00E52DF7"/>
    <w:rsid w:val="00E60A17"/>
    <w:rsid w:val="00E65D75"/>
    <w:rsid w:val="00E70695"/>
    <w:rsid w:val="00E775C5"/>
    <w:rsid w:val="00E82DCB"/>
    <w:rsid w:val="00E925B9"/>
    <w:rsid w:val="00E9291D"/>
    <w:rsid w:val="00EB2E1C"/>
    <w:rsid w:val="00EC0A69"/>
    <w:rsid w:val="00EC6038"/>
    <w:rsid w:val="00EC61AC"/>
    <w:rsid w:val="00EE12ED"/>
    <w:rsid w:val="00EE2498"/>
    <w:rsid w:val="00EE3625"/>
    <w:rsid w:val="00EE4567"/>
    <w:rsid w:val="00EF34A2"/>
    <w:rsid w:val="00EF7622"/>
    <w:rsid w:val="00F167CE"/>
    <w:rsid w:val="00F234D8"/>
    <w:rsid w:val="00F40157"/>
    <w:rsid w:val="00F44E5C"/>
    <w:rsid w:val="00F5387C"/>
    <w:rsid w:val="00F541A9"/>
    <w:rsid w:val="00F56839"/>
    <w:rsid w:val="00F56AEB"/>
    <w:rsid w:val="00F62051"/>
    <w:rsid w:val="00F6618E"/>
    <w:rsid w:val="00FB6F1C"/>
    <w:rsid w:val="00FC13D1"/>
    <w:rsid w:val="00FC3F8E"/>
    <w:rsid w:val="00FC451D"/>
    <w:rsid w:val="00FC6213"/>
    <w:rsid w:val="00FD2C09"/>
    <w:rsid w:val="00FE15EF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4A19B"/>
  <w15:chartTrackingRefBased/>
  <w15:docId w15:val="{9C46ABCB-8E25-E646-A104-742643FA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D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244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288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0A244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B2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DBC"/>
  </w:style>
  <w:style w:type="paragraph" w:styleId="Footer">
    <w:name w:val="footer"/>
    <w:basedOn w:val="Normal"/>
    <w:link w:val="FooterChar"/>
    <w:uiPriority w:val="99"/>
    <w:unhideWhenUsed/>
    <w:rsid w:val="0012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DBC"/>
  </w:style>
  <w:style w:type="paragraph" w:styleId="CommentText">
    <w:name w:val="annotation text"/>
    <w:basedOn w:val="Normal"/>
    <w:link w:val="CommentTextChar"/>
    <w:uiPriority w:val="99"/>
    <w:unhideWhenUsed/>
    <w:rsid w:val="00A64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15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0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E75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1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F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68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5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2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805">
          <w:marLeft w:val="108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39">
          <w:marLeft w:val="108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252">
          <w:marLeft w:val="108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homeloans.ucdavis.edu/" TargetMode="External"/><Relationship Id="rId26" Type="http://schemas.openxmlformats.org/officeDocument/2006/relationships/hyperlink" Target="https://ppfp.ucop.edu/info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diversity.ucdavis.edu/campos" TargetMode="External"/><Relationship Id="rId34" Type="http://schemas.openxmlformats.org/officeDocument/2006/relationships/hyperlink" Target="https://aadocs.ucdavis.edu/training/applican-evaluation-tool-template-b-10-13-20.xlsx" TargetMode="Externa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https://aadocs.ucdavis.edu/policies/recruitments-and-removals/how-to-advertise-work-life-in-ladder-rank-recruitments.pdf" TargetMode="External"/><Relationship Id="rId20" Type="http://schemas.openxmlformats.org/officeDocument/2006/relationships/hyperlink" Target="https://globalaffairs.ucdavis.edu/about/international-center" TargetMode="External"/><Relationship Id="rId29" Type="http://schemas.openxmlformats.org/officeDocument/2006/relationships/hyperlink" Target="https://research.unc.edu/carolina-postdoc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s://academicaffairs.ucdavis.edu/guidelines-writing-diversity-statement" TargetMode="External"/><Relationship Id="rId32" Type="http://schemas.openxmlformats.org/officeDocument/2006/relationships/hyperlink" Target="https://aadocs.ucdavis.edu/training/applicant-evaluation-tool-template-b.docx" TargetMode="External"/><Relationship Id="rId37" Type="http://schemas.openxmlformats.org/officeDocument/2006/relationships/hyperlink" Target="https://academicaffairs.ucdavis.edu/capital-resource-networ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adocs.ucdavis.edu/policies/recruitments-and-removals/how-to-advertise-commitment-to-diversity-inclusion.pdf" TargetMode="External"/><Relationship Id="rId23" Type="http://schemas.openxmlformats.org/officeDocument/2006/relationships/hyperlink" Target="https://academicaffairs.ucdavis.edu/why-does-uc-davis-seek-diversity-statements-applicants" TargetMode="External"/><Relationship Id="rId28" Type="http://schemas.openxmlformats.org/officeDocument/2006/relationships/hyperlink" Target="https://www.nyu.edu/faculty/faculty-diversity-and-inclusion/mentoring-and-professional-development/provosts-postdoctoral-fellowship-program.html" TargetMode="External"/><Relationship Id="rId36" Type="http://schemas.openxmlformats.org/officeDocument/2006/relationships/hyperlink" Target="file:///C:\Users\kimberleeshauman\Box%20Sync\STEADprivate\Secure%20resources%20to%20support%20successful%20recruitment%20%20-%20e.g.,%20plan%20for%20a%20Capital%20Resource%20Network%20Pre-hire%20Consultation%20for%20all%20interviewees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publicengagement.ucdavis.edu/" TargetMode="External"/><Relationship Id="rId31" Type="http://schemas.openxmlformats.org/officeDocument/2006/relationships/hyperlink" Target="https://aadocs.ucdavis.edu/your-resources/forms-and-checklists/forms/planned-outreach-to-traditionally-underrepresented-groups.docx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Relationship Id="rId22" Type="http://schemas.openxmlformats.org/officeDocument/2006/relationships/hyperlink" Target="https://diversity.ucdavis.edu/campssah" TargetMode="External"/><Relationship Id="rId27" Type="http://schemas.openxmlformats.org/officeDocument/2006/relationships/hyperlink" Target="https://presidentspostdoc.umich.edu/" TargetMode="External"/><Relationship Id="rId30" Type="http://schemas.openxmlformats.org/officeDocument/2006/relationships/hyperlink" Target="https://sites.nationalacademies.org/PGA/FordFellowships/PGA_171899" TargetMode="External"/><Relationship Id="rId35" Type="http://schemas.openxmlformats.org/officeDocument/2006/relationships/hyperlink" Target="https://aadocs.ucdavis.edu/training/stead-faculty-search-committee-workshops/candidate-evaluation-tool.pdf" TargetMode="Externa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cademicaffairs.ucdavis.edu/partner-opportunities-program-pop" TargetMode="External"/><Relationship Id="rId25" Type="http://schemas.openxmlformats.org/officeDocument/2006/relationships/hyperlink" Target="http://ucd-advance.ucdavis.edu/post/resources-broaden-candidate-pools" TargetMode="External"/><Relationship Id="rId33" Type="http://schemas.openxmlformats.org/officeDocument/2006/relationships/hyperlink" Target="https://aadocs.ucdavis.edu/training/applican-evaluation-tool-template-a-10-13-20.xlsx" TargetMode="External"/><Relationship Id="rId38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F4E22B-3D8F-4548-B552-BC21A839EBF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6694E11-3242-4EAA-998B-DF1AC87CA23F}">
      <dgm:prSet phldrT="[Text]" custT="1">
        <dgm:style>
          <a:lnRef idx="2">
            <a:scrgbClr r="0" g="0" b="0"/>
          </a:lnRef>
          <a:fillRef idx="1">
            <a:scrgbClr r="0" g="0" b="0"/>
          </a:fillRef>
          <a:effectRef idx="0">
            <a:schemeClr val="accent1">
              <a:hueOff val="0"/>
              <a:satOff val="0"/>
              <a:lumOff val="0"/>
              <a:alphaOff val="0"/>
            </a:schemeClr>
          </a:effectRef>
          <a:fontRef idx="minor">
            <a:schemeClr val="lt1"/>
          </a:fontRef>
        </dgm:style>
      </dgm:prSet>
      <dgm:spPr>
        <a:solidFill>
          <a:srgbClr val="5A890A"/>
        </a:solidFill>
        <a:ln>
          <a:noFill/>
        </a:ln>
      </dgm:spPr>
      <dgm:t>
        <a:bodyPr/>
        <a:lstStyle/>
        <a:p>
          <a:r>
            <a:rPr lang="en-US" sz="1400" dirty="0"/>
            <a:t>Search committee</a:t>
          </a:r>
        </a:p>
      </dgm:t>
    </dgm:pt>
    <dgm:pt modelId="{C455C113-F479-4E17-974F-AAD400C47B5B}" type="parTrans" cxnId="{FD26AB6C-D6BF-471C-A241-7533E2C2ACBE}">
      <dgm:prSet/>
      <dgm:spPr/>
      <dgm:t>
        <a:bodyPr/>
        <a:lstStyle/>
        <a:p>
          <a:endParaRPr lang="en-US" sz="1400"/>
        </a:p>
      </dgm:t>
    </dgm:pt>
    <dgm:pt modelId="{D9A33A4B-BD34-40FE-8F90-0BB7EAF6FA10}" type="sibTrans" cxnId="{FD26AB6C-D6BF-471C-A241-7533E2C2ACBE}">
      <dgm:prSet/>
      <dgm:spPr/>
      <dgm:t>
        <a:bodyPr/>
        <a:lstStyle/>
        <a:p>
          <a:endParaRPr lang="en-US" sz="1400"/>
        </a:p>
      </dgm:t>
    </dgm:pt>
    <dgm:pt modelId="{0A5C1A9E-0490-4151-91C4-061FD20ABAEE}">
      <dgm:prSet phldrT="[Text]" custT="1"/>
      <dgm:spPr>
        <a:solidFill>
          <a:srgbClr val="DBA330"/>
        </a:solidFill>
        <a:ln>
          <a:noFill/>
        </a:ln>
      </dgm:spPr>
      <dgm:t>
        <a:bodyPr lIns="0" rIns="0"/>
        <a:lstStyle/>
        <a:p>
          <a:pPr algn="ctr"/>
          <a:r>
            <a:rPr lang="en-US" sz="1400" dirty="0"/>
            <a:t>Advertising</a:t>
          </a:r>
        </a:p>
      </dgm:t>
    </dgm:pt>
    <dgm:pt modelId="{AFED82D8-F10B-4D0E-8CEA-DB7D6E9DAE1C}" type="parTrans" cxnId="{5C3C58D0-5812-4FCB-AC47-A62918BEAE4F}">
      <dgm:prSet/>
      <dgm:spPr/>
      <dgm:t>
        <a:bodyPr/>
        <a:lstStyle/>
        <a:p>
          <a:endParaRPr lang="en-US" sz="1400"/>
        </a:p>
      </dgm:t>
    </dgm:pt>
    <dgm:pt modelId="{F2CA9784-3F3A-400C-A98A-0AF7E3597CD2}" type="sibTrans" cxnId="{5C3C58D0-5812-4FCB-AC47-A62918BEAE4F}">
      <dgm:prSet/>
      <dgm:spPr/>
      <dgm:t>
        <a:bodyPr/>
        <a:lstStyle/>
        <a:p>
          <a:endParaRPr lang="en-US" sz="1400"/>
        </a:p>
      </dgm:t>
    </dgm:pt>
    <dgm:pt modelId="{4DB4115D-B01F-40BC-81E5-2C8672A4157B}">
      <dgm:prSet custT="1">
        <dgm:style>
          <a:lnRef idx="2">
            <a:scrgbClr r="0" g="0" b="0"/>
          </a:lnRef>
          <a:fillRef idx="1">
            <a:scrgbClr r="0" g="0" b="0"/>
          </a:fillRef>
          <a:effectRef idx="0">
            <a:schemeClr val="accent1">
              <a:hueOff val="0"/>
              <a:satOff val="0"/>
              <a:lumOff val="0"/>
              <a:alphaOff val="0"/>
            </a:schemeClr>
          </a:effectRef>
          <a:fontRef idx="minor">
            <a:schemeClr val="lt1"/>
          </a:fontRef>
        </dgm:style>
      </dgm:prSet>
      <dgm:spPr>
        <a:solidFill>
          <a:srgbClr val="7030A0"/>
        </a:solidFill>
        <a:ln>
          <a:noFill/>
        </a:ln>
      </dgm:spPr>
      <dgm:t>
        <a:bodyPr spcFirstLastPara="0" vert="horz" wrap="square" lIns="45720" tIns="30671" rIns="0" bIns="30671" numCol="1" spcCol="1270" anchor="ctr" anchorCtr="0"/>
        <a:lstStyle/>
        <a:p>
          <a:r>
            <a:rPr lang="en-US" sz="1400" b="0" kern="1200" dirty="0"/>
            <a:t>Prep for Recruitment</a:t>
          </a:r>
        </a:p>
      </dgm:t>
    </dgm:pt>
    <dgm:pt modelId="{D2B68FBA-34B7-4563-8EEE-5577406C59EB}" type="parTrans" cxnId="{581AA024-AA51-45F5-9267-0438395407DE}">
      <dgm:prSet/>
      <dgm:spPr/>
      <dgm:t>
        <a:bodyPr/>
        <a:lstStyle/>
        <a:p>
          <a:endParaRPr lang="en-US" sz="1400"/>
        </a:p>
      </dgm:t>
    </dgm:pt>
    <dgm:pt modelId="{7201B1D4-4CDB-40E9-A39E-E061D277F9BE}" type="sibTrans" cxnId="{581AA024-AA51-45F5-9267-0438395407DE}">
      <dgm:prSet/>
      <dgm:spPr/>
      <dgm:t>
        <a:bodyPr/>
        <a:lstStyle/>
        <a:p>
          <a:endParaRPr lang="en-US" sz="1400"/>
        </a:p>
      </dgm:t>
    </dgm:pt>
    <dgm:pt modelId="{80E741B7-1C94-4B2D-BE14-ECF35F02AF0C}">
      <dgm:prSet custT="1"/>
      <dgm:spPr>
        <a:solidFill>
          <a:srgbClr val="B40010"/>
        </a:solidFill>
        <a:ln w="12700" cap="flat" cmpd="sng" algn="ctr">
          <a:noFill/>
          <a:prstDash val="solid"/>
          <a:miter lim="800000"/>
        </a:ln>
        <a:effectLst/>
      </dgm:spPr>
      <dgm:t>
        <a:bodyPr spcFirstLastPara="0" vert="horz" wrap="square" lIns="27432" tIns="28004" rIns="0" bIns="28004" numCol="1" spcCol="1270" anchor="ctr" anchorCtr="0"/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Prep for Evaluation</a:t>
          </a:r>
        </a:p>
      </dgm:t>
    </dgm:pt>
    <dgm:pt modelId="{29404743-AB85-4A37-9660-161CDAF5150E}" type="parTrans" cxnId="{3EDC3EC6-D76B-4856-B888-3269BEDC99B8}">
      <dgm:prSet/>
      <dgm:spPr/>
      <dgm:t>
        <a:bodyPr/>
        <a:lstStyle/>
        <a:p>
          <a:endParaRPr lang="en-US" sz="1400"/>
        </a:p>
      </dgm:t>
    </dgm:pt>
    <dgm:pt modelId="{E40931B6-BAEE-4699-9A13-8835915D0081}" type="sibTrans" cxnId="{3EDC3EC6-D76B-4856-B888-3269BEDC99B8}">
      <dgm:prSet/>
      <dgm:spPr/>
      <dgm:t>
        <a:bodyPr/>
        <a:lstStyle/>
        <a:p>
          <a:endParaRPr lang="en-US" sz="1400"/>
        </a:p>
      </dgm:t>
    </dgm:pt>
    <dgm:pt modelId="{ED6505CC-0AFB-4FEC-8347-E8C5BDCFF9D4}">
      <dgm:prSet phldrT="[Text]" custT="1">
        <dgm:style>
          <a:lnRef idx="2">
            <a:scrgbClr r="0" g="0" b="0"/>
          </a:lnRef>
          <a:fillRef idx="1">
            <a:scrgbClr r="0" g="0" b="0"/>
          </a:fillRef>
          <a:effectRef idx="0">
            <a:schemeClr val="accent1">
              <a:hueOff val="0"/>
              <a:satOff val="0"/>
              <a:lumOff val="0"/>
              <a:alphaOff val="0"/>
            </a:schemeClr>
          </a:effectRef>
          <a:fontRef idx="minor">
            <a:schemeClr val="lt1"/>
          </a:fontRef>
        </dgm:style>
      </dgm:prSet>
      <dgm:spPr>
        <a:solidFill>
          <a:srgbClr val="0090D3"/>
        </a:solidFill>
        <a:ln>
          <a:noFill/>
        </a:ln>
      </dgm:spPr>
      <dgm:t>
        <a:bodyPr/>
        <a:lstStyle/>
        <a:p>
          <a:r>
            <a:rPr lang="en-US" sz="1400" dirty="0"/>
            <a:t>Position description</a:t>
          </a:r>
        </a:p>
      </dgm:t>
    </dgm:pt>
    <dgm:pt modelId="{8159884C-15B0-402A-B144-17F8624C8BB3}" type="sibTrans" cxnId="{99911733-8FDA-45DE-86CA-7C96A6D678BE}">
      <dgm:prSet/>
      <dgm:spPr/>
      <dgm:t>
        <a:bodyPr/>
        <a:lstStyle/>
        <a:p>
          <a:endParaRPr lang="en-US" sz="1400"/>
        </a:p>
      </dgm:t>
    </dgm:pt>
    <dgm:pt modelId="{8C3DBE3C-3039-45B2-88E8-3FDE30408181}" type="parTrans" cxnId="{99911733-8FDA-45DE-86CA-7C96A6D678BE}">
      <dgm:prSet/>
      <dgm:spPr/>
      <dgm:t>
        <a:bodyPr/>
        <a:lstStyle/>
        <a:p>
          <a:endParaRPr lang="en-US" sz="1400"/>
        </a:p>
      </dgm:t>
    </dgm:pt>
    <dgm:pt modelId="{3BC4EE1E-F87A-42AE-AA2F-BB5458898481}" type="pres">
      <dgm:prSet presAssocID="{ACF4E22B-3D8F-4548-B552-BC21A839EBF5}" presName="Name0" presStyleCnt="0">
        <dgm:presLayoutVars>
          <dgm:dir/>
          <dgm:animLvl val="lvl"/>
          <dgm:resizeHandles val="exact"/>
        </dgm:presLayoutVars>
      </dgm:prSet>
      <dgm:spPr/>
    </dgm:pt>
    <dgm:pt modelId="{B43CC94B-45B6-477B-8113-438E92980574}" type="pres">
      <dgm:prSet presAssocID="{ED6505CC-0AFB-4FEC-8347-E8C5BDCFF9D4}" presName="parTxOnly" presStyleLbl="node1" presStyleIdx="0" presStyleCnt="5" custScaleX="94763" custScaleY="85948">
        <dgm:presLayoutVars>
          <dgm:chMax val="0"/>
          <dgm:chPref val="0"/>
          <dgm:bulletEnabled val="1"/>
        </dgm:presLayoutVars>
      </dgm:prSet>
      <dgm:spPr>
        <a:xfrm>
          <a:off x="2798" y="592506"/>
          <a:ext cx="2490812" cy="996325"/>
        </a:xfrm>
        <a:prstGeom prst="chevron">
          <a:avLst/>
        </a:prstGeom>
      </dgm:spPr>
    </dgm:pt>
    <dgm:pt modelId="{6A4D40AC-AFE7-4CAC-A9D0-ABA28330773F}" type="pres">
      <dgm:prSet presAssocID="{8159884C-15B0-402A-B144-17F8624C8BB3}" presName="parTxOnlySpace" presStyleCnt="0"/>
      <dgm:spPr/>
    </dgm:pt>
    <dgm:pt modelId="{630267F2-60AB-41BF-9170-80949939EF9D}" type="pres">
      <dgm:prSet presAssocID="{06694E11-3242-4EAA-998B-DF1AC87CA23F}" presName="parTxOnly" presStyleLbl="node1" presStyleIdx="1" presStyleCnt="5" custScaleX="95063" custScaleY="85948">
        <dgm:presLayoutVars>
          <dgm:chMax val="0"/>
          <dgm:chPref val="0"/>
          <dgm:bulletEnabled val="1"/>
        </dgm:presLayoutVars>
      </dgm:prSet>
      <dgm:spPr>
        <a:xfrm>
          <a:off x="2244530" y="592506"/>
          <a:ext cx="2490812" cy="996325"/>
        </a:xfrm>
        <a:prstGeom prst="chevron">
          <a:avLst/>
        </a:prstGeom>
      </dgm:spPr>
    </dgm:pt>
    <dgm:pt modelId="{355DE0C2-DB61-49BA-9469-5555AACF12BC}" type="pres">
      <dgm:prSet presAssocID="{D9A33A4B-BD34-40FE-8F90-0BB7EAF6FA10}" presName="parTxOnlySpace" presStyleCnt="0"/>
      <dgm:spPr/>
    </dgm:pt>
    <dgm:pt modelId="{A136887A-2BB1-49E9-8DAE-EBA01E2A139E}" type="pres">
      <dgm:prSet presAssocID="{0A5C1A9E-0490-4151-91C4-061FD20ABAEE}" presName="parTxOnly" presStyleLbl="node1" presStyleIdx="2" presStyleCnt="5" custScaleX="94876" custScaleY="85948">
        <dgm:presLayoutVars>
          <dgm:chMax val="0"/>
          <dgm:chPref val="0"/>
          <dgm:bulletEnabled val="1"/>
        </dgm:presLayoutVars>
      </dgm:prSet>
      <dgm:spPr/>
    </dgm:pt>
    <dgm:pt modelId="{75F4574A-5DD5-4582-BCF2-0B879D599870}" type="pres">
      <dgm:prSet presAssocID="{F2CA9784-3F3A-400C-A98A-0AF7E3597CD2}" presName="parTxOnlySpace" presStyleCnt="0"/>
      <dgm:spPr/>
    </dgm:pt>
    <dgm:pt modelId="{E7AE6F36-8267-4C34-A977-1880DF7E1280}" type="pres">
      <dgm:prSet presAssocID="{80E741B7-1C94-4B2D-BE14-ECF35F02AF0C}" presName="parTxOnly" presStyleLbl="node1" presStyleIdx="3" presStyleCnt="5" custScaleX="95280" custScaleY="85948">
        <dgm:presLayoutVars>
          <dgm:chMax val="0"/>
          <dgm:chPref val="0"/>
          <dgm:bulletEnabled val="1"/>
        </dgm:presLayoutVars>
      </dgm:prSet>
      <dgm:spPr>
        <a:xfrm>
          <a:off x="6727993" y="592506"/>
          <a:ext cx="2490812" cy="996325"/>
        </a:xfrm>
        <a:prstGeom prst="chevron">
          <a:avLst/>
        </a:prstGeom>
      </dgm:spPr>
    </dgm:pt>
    <dgm:pt modelId="{6659EEF8-1967-446C-AE26-01B88564675F}" type="pres">
      <dgm:prSet presAssocID="{E40931B6-BAEE-4699-9A13-8835915D0081}" presName="parTxOnlySpace" presStyleCnt="0"/>
      <dgm:spPr/>
    </dgm:pt>
    <dgm:pt modelId="{35CF2D2E-AC8F-432B-9656-DA58BB3D7A0C}" type="pres">
      <dgm:prSet presAssocID="{4DB4115D-B01F-40BC-81E5-2C8672A4157B}" presName="parTxOnly" presStyleLbl="node1" presStyleIdx="4" presStyleCnt="5" custScaleX="95466" custScaleY="85948">
        <dgm:presLayoutVars>
          <dgm:chMax val="0"/>
          <dgm:chPref val="0"/>
          <dgm:bulletEnabled val="1"/>
        </dgm:presLayoutVars>
      </dgm:prSet>
      <dgm:spPr>
        <a:xfrm>
          <a:off x="9053426" y="609298"/>
          <a:ext cx="2406852" cy="962741"/>
        </a:xfrm>
        <a:prstGeom prst="chevron">
          <a:avLst/>
        </a:prstGeom>
      </dgm:spPr>
    </dgm:pt>
  </dgm:ptLst>
  <dgm:cxnLst>
    <dgm:cxn modelId="{581AA024-AA51-45F5-9267-0438395407DE}" srcId="{ACF4E22B-3D8F-4548-B552-BC21A839EBF5}" destId="{4DB4115D-B01F-40BC-81E5-2C8672A4157B}" srcOrd="4" destOrd="0" parTransId="{D2B68FBA-34B7-4563-8EEE-5577406C59EB}" sibTransId="{7201B1D4-4CDB-40E9-A39E-E061D277F9BE}"/>
    <dgm:cxn modelId="{99911733-8FDA-45DE-86CA-7C96A6D678BE}" srcId="{ACF4E22B-3D8F-4548-B552-BC21A839EBF5}" destId="{ED6505CC-0AFB-4FEC-8347-E8C5BDCFF9D4}" srcOrd="0" destOrd="0" parTransId="{8C3DBE3C-3039-45B2-88E8-3FDE30408181}" sibTransId="{8159884C-15B0-402A-B144-17F8624C8BB3}"/>
    <dgm:cxn modelId="{FD26AB6C-D6BF-471C-A241-7533E2C2ACBE}" srcId="{ACF4E22B-3D8F-4548-B552-BC21A839EBF5}" destId="{06694E11-3242-4EAA-998B-DF1AC87CA23F}" srcOrd="1" destOrd="0" parTransId="{C455C113-F479-4E17-974F-AAD400C47B5B}" sibTransId="{D9A33A4B-BD34-40FE-8F90-0BB7EAF6FA10}"/>
    <dgm:cxn modelId="{B63AB289-1E28-40BA-9676-2A7FDBC216B3}" type="presOf" srcId="{0A5C1A9E-0490-4151-91C4-061FD20ABAEE}" destId="{A136887A-2BB1-49E9-8DAE-EBA01E2A139E}" srcOrd="0" destOrd="0" presId="urn:microsoft.com/office/officeart/2005/8/layout/chevron1"/>
    <dgm:cxn modelId="{063E23B9-1A04-4DCC-8BB8-7B4A2A5F48F8}" type="presOf" srcId="{06694E11-3242-4EAA-998B-DF1AC87CA23F}" destId="{630267F2-60AB-41BF-9170-80949939EF9D}" srcOrd="0" destOrd="0" presId="urn:microsoft.com/office/officeart/2005/8/layout/chevron1"/>
    <dgm:cxn modelId="{C286E2BA-B17B-4C54-A760-77E7D2F2B79E}" type="presOf" srcId="{80E741B7-1C94-4B2D-BE14-ECF35F02AF0C}" destId="{E7AE6F36-8267-4C34-A977-1880DF7E1280}" srcOrd="0" destOrd="0" presId="urn:microsoft.com/office/officeart/2005/8/layout/chevron1"/>
    <dgm:cxn modelId="{3EDC3EC6-D76B-4856-B888-3269BEDC99B8}" srcId="{ACF4E22B-3D8F-4548-B552-BC21A839EBF5}" destId="{80E741B7-1C94-4B2D-BE14-ECF35F02AF0C}" srcOrd="3" destOrd="0" parTransId="{29404743-AB85-4A37-9660-161CDAF5150E}" sibTransId="{E40931B6-BAEE-4699-9A13-8835915D0081}"/>
    <dgm:cxn modelId="{5C3C58D0-5812-4FCB-AC47-A62918BEAE4F}" srcId="{ACF4E22B-3D8F-4548-B552-BC21A839EBF5}" destId="{0A5C1A9E-0490-4151-91C4-061FD20ABAEE}" srcOrd="2" destOrd="0" parTransId="{AFED82D8-F10B-4D0E-8CEA-DB7D6E9DAE1C}" sibTransId="{F2CA9784-3F3A-400C-A98A-0AF7E3597CD2}"/>
    <dgm:cxn modelId="{CEBDFED8-C2CF-4989-AA2A-663D71863949}" type="presOf" srcId="{ED6505CC-0AFB-4FEC-8347-E8C5BDCFF9D4}" destId="{B43CC94B-45B6-477B-8113-438E92980574}" srcOrd="0" destOrd="0" presId="urn:microsoft.com/office/officeart/2005/8/layout/chevron1"/>
    <dgm:cxn modelId="{587686DF-1745-4CA4-A586-C3CF50C09334}" type="presOf" srcId="{ACF4E22B-3D8F-4548-B552-BC21A839EBF5}" destId="{3BC4EE1E-F87A-42AE-AA2F-BB5458898481}" srcOrd="0" destOrd="0" presId="urn:microsoft.com/office/officeart/2005/8/layout/chevron1"/>
    <dgm:cxn modelId="{DF9737F7-FF38-4113-A6EA-DE32EE5B7174}" type="presOf" srcId="{4DB4115D-B01F-40BC-81E5-2C8672A4157B}" destId="{35CF2D2E-AC8F-432B-9656-DA58BB3D7A0C}" srcOrd="0" destOrd="0" presId="urn:microsoft.com/office/officeart/2005/8/layout/chevron1"/>
    <dgm:cxn modelId="{1580A6F2-5CD8-4453-916E-8C3754DF5479}" type="presParOf" srcId="{3BC4EE1E-F87A-42AE-AA2F-BB5458898481}" destId="{B43CC94B-45B6-477B-8113-438E92980574}" srcOrd="0" destOrd="0" presId="urn:microsoft.com/office/officeart/2005/8/layout/chevron1"/>
    <dgm:cxn modelId="{FBDFAD78-5EB9-44DA-A4D5-DF4AE6FAC6F7}" type="presParOf" srcId="{3BC4EE1E-F87A-42AE-AA2F-BB5458898481}" destId="{6A4D40AC-AFE7-4CAC-A9D0-ABA28330773F}" srcOrd="1" destOrd="0" presId="urn:microsoft.com/office/officeart/2005/8/layout/chevron1"/>
    <dgm:cxn modelId="{CE906A9B-36BB-419A-8E93-97A9808D3CDC}" type="presParOf" srcId="{3BC4EE1E-F87A-42AE-AA2F-BB5458898481}" destId="{630267F2-60AB-41BF-9170-80949939EF9D}" srcOrd="2" destOrd="0" presId="urn:microsoft.com/office/officeart/2005/8/layout/chevron1"/>
    <dgm:cxn modelId="{BCEC95FD-32E0-42A7-A602-BFA3B1F410CF}" type="presParOf" srcId="{3BC4EE1E-F87A-42AE-AA2F-BB5458898481}" destId="{355DE0C2-DB61-49BA-9469-5555AACF12BC}" srcOrd="3" destOrd="0" presId="urn:microsoft.com/office/officeart/2005/8/layout/chevron1"/>
    <dgm:cxn modelId="{0D276D65-CB45-4279-84F7-D13A8EBD09DF}" type="presParOf" srcId="{3BC4EE1E-F87A-42AE-AA2F-BB5458898481}" destId="{A136887A-2BB1-49E9-8DAE-EBA01E2A139E}" srcOrd="4" destOrd="0" presId="urn:microsoft.com/office/officeart/2005/8/layout/chevron1"/>
    <dgm:cxn modelId="{AC57AEDA-00F2-489A-80D8-D34791BDE6D0}" type="presParOf" srcId="{3BC4EE1E-F87A-42AE-AA2F-BB5458898481}" destId="{75F4574A-5DD5-4582-BCF2-0B879D599870}" srcOrd="5" destOrd="0" presId="urn:microsoft.com/office/officeart/2005/8/layout/chevron1"/>
    <dgm:cxn modelId="{2BB8A346-2905-44C0-A7E6-5F9ED35204E9}" type="presParOf" srcId="{3BC4EE1E-F87A-42AE-AA2F-BB5458898481}" destId="{E7AE6F36-8267-4C34-A977-1880DF7E1280}" srcOrd="6" destOrd="0" presId="urn:microsoft.com/office/officeart/2005/8/layout/chevron1"/>
    <dgm:cxn modelId="{C93D989C-849D-4248-AB63-18AFCE5920F3}" type="presParOf" srcId="{3BC4EE1E-F87A-42AE-AA2F-BB5458898481}" destId="{6659EEF8-1967-446C-AE26-01B88564675F}" srcOrd="7" destOrd="0" presId="urn:microsoft.com/office/officeart/2005/8/layout/chevron1"/>
    <dgm:cxn modelId="{E8E48C07-AF73-4CEB-AD56-9EB5689978C9}" type="presParOf" srcId="{3BC4EE1E-F87A-42AE-AA2F-BB5458898481}" destId="{35CF2D2E-AC8F-432B-9656-DA58BB3D7A0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CC94B-45B6-477B-8113-438E92980574}">
      <dsp:nvSpPr>
        <dsp:cNvPr id="0" name=""/>
        <dsp:cNvSpPr/>
      </dsp:nvSpPr>
      <dsp:spPr>
        <a:xfrm>
          <a:off x="2776" y="19253"/>
          <a:ext cx="1773702" cy="643483"/>
        </a:xfrm>
        <a:prstGeom prst="chevron">
          <a:avLst/>
        </a:prstGeom>
        <a:solidFill>
          <a:srgbClr val="0090D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hemeClr val="accent1">
            <a:hueOff val="0"/>
            <a:satOff val="0"/>
            <a:lumOff val="0"/>
            <a:alphaOff val="0"/>
          </a:schemeClr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Position description</a:t>
          </a:r>
        </a:p>
      </dsp:txBody>
      <dsp:txXfrm>
        <a:off x="324518" y="19253"/>
        <a:ext cx="1130219" cy="643483"/>
      </dsp:txXfrm>
    </dsp:sp>
    <dsp:sp modelId="{630267F2-60AB-41BF-9170-80949939EF9D}">
      <dsp:nvSpPr>
        <dsp:cNvPr id="0" name=""/>
        <dsp:cNvSpPr/>
      </dsp:nvSpPr>
      <dsp:spPr>
        <a:xfrm>
          <a:off x="1589306" y="19253"/>
          <a:ext cx="1779317" cy="643483"/>
        </a:xfrm>
        <a:prstGeom prst="chevron">
          <a:avLst/>
        </a:prstGeom>
        <a:solidFill>
          <a:srgbClr val="5A890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hemeClr val="accent1">
            <a:hueOff val="0"/>
            <a:satOff val="0"/>
            <a:lumOff val="0"/>
            <a:alphaOff val="0"/>
          </a:schemeClr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Search committee</a:t>
          </a:r>
        </a:p>
      </dsp:txBody>
      <dsp:txXfrm>
        <a:off x="1911048" y="19253"/>
        <a:ext cx="1135834" cy="643483"/>
      </dsp:txXfrm>
    </dsp:sp>
    <dsp:sp modelId="{A136887A-2BB1-49E9-8DAE-EBA01E2A139E}">
      <dsp:nvSpPr>
        <dsp:cNvPr id="0" name=""/>
        <dsp:cNvSpPr/>
      </dsp:nvSpPr>
      <dsp:spPr>
        <a:xfrm>
          <a:off x="3181451" y="19253"/>
          <a:ext cx="1775817" cy="643483"/>
        </a:xfrm>
        <a:prstGeom prst="chevron">
          <a:avLst/>
        </a:prstGeom>
        <a:solidFill>
          <a:srgbClr val="DBA33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8669" rIns="0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Advertising</a:t>
          </a:r>
        </a:p>
      </dsp:txBody>
      <dsp:txXfrm>
        <a:off x="3503193" y="19253"/>
        <a:ext cx="1132334" cy="643483"/>
      </dsp:txXfrm>
    </dsp:sp>
    <dsp:sp modelId="{E7AE6F36-8267-4C34-A977-1880DF7E1280}">
      <dsp:nvSpPr>
        <dsp:cNvPr id="0" name=""/>
        <dsp:cNvSpPr/>
      </dsp:nvSpPr>
      <dsp:spPr>
        <a:xfrm>
          <a:off x="4770096" y="19253"/>
          <a:ext cx="1783379" cy="643483"/>
        </a:xfrm>
        <a:prstGeom prst="chevron">
          <a:avLst/>
        </a:prstGeom>
        <a:solidFill>
          <a:srgbClr val="B4001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432" tIns="28004" rIns="0" bIns="28004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Prep for Evaluation</a:t>
          </a:r>
        </a:p>
      </dsp:txBody>
      <dsp:txXfrm>
        <a:off x="5091838" y="19253"/>
        <a:ext cx="1139896" cy="643483"/>
      </dsp:txXfrm>
    </dsp:sp>
    <dsp:sp modelId="{35CF2D2E-AC8F-432B-9656-DA58BB3D7A0C}">
      <dsp:nvSpPr>
        <dsp:cNvPr id="0" name=""/>
        <dsp:cNvSpPr/>
      </dsp:nvSpPr>
      <dsp:spPr>
        <a:xfrm>
          <a:off x="6366302" y="19253"/>
          <a:ext cx="1786860" cy="643483"/>
        </a:xfrm>
        <a:prstGeom prst="chevron">
          <a:avLst/>
        </a:prstGeom>
        <a:solidFill>
          <a:srgbClr val="7030A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hemeClr val="accent1">
            <a:hueOff val="0"/>
            <a:satOff val="0"/>
            <a:lumOff val="0"/>
            <a:alphaOff val="0"/>
          </a:schemeClr>
        </a:effectRef>
        <a:fontRef idx="minor">
          <a:schemeClr val="lt1"/>
        </a:fontRef>
      </dsp:style>
      <dsp:txBody>
        <a:bodyPr spcFirstLastPara="0" vert="horz" wrap="square" lIns="45720" tIns="30671" rIns="0" bIns="3067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 dirty="0"/>
            <a:t>Prep for Recruitment</a:t>
          </a:r>
        </a:p>
      </dsp:txBody>
      <dsp:txXfrm>
        <a:off x="6688044" y="19253"/>
        <a:ext cx="1143377" cy="643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Shauman</dc:creator>
  <cp:keywords/>
  <dc:description/>
  <cp:lastModifiedBy>Manuel Calderon de la Barca Sanchez</cp:lastModifiedBy>
  <cp:revision>5</cp:revision>
  <cp:lastPrinted>2021-06-10T15:16:00Z</cp:lastPrinted>
  <dcterms:created xsi:type="dcterms:W3CDTF">2021-06-10T15:19:00Z</dcterms:created>
  <dcterms:modified xsi:type="dcterms:W3CDTF">2022-05-04T22:20:00Z</dcterms:modified>
</cp:coreProperties>
</file>